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DE34" w14:textId="77777777" w:rsidR="00001803" w:rsidRDefault="00A97A2A" w:rsidP="00366134">
      <w:pPr>
        <w:jc w:val="center"/>
        <w:rPr>
          <w:rFonts w:hint="eastAsia"/>
        </w:rPr>
      </w:pPr>
      <w:r>
        <w:rPr>
          <w:noProof/>
        </w:rPr>
        <w:pict w14:anchorId="10430ABC">
          <v:roundrect id="_x0000_s2056" style="position:absolute;left:0;text-align:left;margin-left:317.25pt;margin-top:13.5pt;width:135pt;height:54pt;z-index:251650560" arcsize=".5" strokecolor="#9cf" strokeweight="3pt">
            <v:stroke linestyle="thinThin"/>
            <v:textbox inset="5.85pt,.7pt,5.85pt,.7pt"/>
          </v:roundrect>
        </w:pict>
      </w:r>
      <w:r w:rsidR="0086790B">
        <w:rPr>
          <w:rFonts w:hint="eastAsia"/>
        </w:rPr>
        <w:t>円山動物園　ワークブック　先生</w:t>
      </w:r>
      <w:r w:rsidR="00001803">
        <w:rPr>
          <w:rFonts w:hint="eastAsia"/>
        </w:rPr>
        <w:t>用資料</w:t>
      </w:r>
    </w:p>
    <w:p w14:paraId="5C9B4EED" w14:textId="77777777" w:rsidR="00FE715B" w:rsidRDefault="00E462AE">
      <w:r>
        <w:rPr>
          <w:noProof/>
        </w:rPr>
        <w:pict w14:anchorId="76FF7901">
          <v:rect id="_x0000_s2058" style="position:absolute;left:0;text-align:left;margin-left:328.85pt;margin-top:12.35pt;width:110.75pt;height:26.1pt;z-index:251653632" filled="f" stroked="f">
            <o:lock v:ext="edit" aspectratio="t"/>
            <v:textbox style="mso-next-textbox:#_x0000_s2058" inset="5.85pt,.7pt,5.85pt,.7pt">
              <w:txbxContent>
                <w:p w14:paraId="4B8B6889" w14:textId="77777777" w:rsidR="00DB077E" w:rsidRPr="0005164B" w:rsidRDefault="00D736ED" w:rsidP="00E462AE">
                  <w:r>
                    <w:rPr>
                      <w:rFonts w:hint="eastAsia"/>
                    </w:rPr>
                    <w:t xml:space="preserve">対象　</w:t>
                  </w:r>
                  <w:r w:rsidR="00DB077E">
                    <w:rPr>
                      <w:rFonts w:hint="eastAsia"/>
                    </w:rPr>
                    <w:t>小学校高学年</w:t>
                  </w:r>
                </w:p>
              </w:txbxContent>
            </v:textbox>
          </v:rect>
        </w:pict>
      </w:r>
      <w:r w:rsidR="00416235">
        <w:rPr>
          <w:noProof/>
        </w:rPr>
        <w:pict w14:anchorId="41D209BC">
          <v:roundrect id="_x0000_s2055" style="position:absolute;left:0;text-align:left;margin-left:0;margin-top:0;width:306pt;height:45pt;z-index:251651584" arcsize=".5" fillcolor="#9cf" stroked="f">
            <v:textbox inset="5.85pt,.7pt,5.85pt,.7pt"/>
          </v:roundrect>
        </w:pict>
      </w:r>
      <w:r w:rsidR="00743BF9">
        <w:rPr>
          <w:rFonts w:hint="eastAsia"/>
          <w:noProof/>
        </w:rPr>
        <w:pict w14:anchorId="31CC3A34">
          <v:rect id="_x0000_s2737" style="position:absolute;left:0;text-align:left;margin-left:28.95pt;margin-top:-.3pt;width:88.05pt;height:18pt;z-index:251655680;mso-wrap-style:none" filled="f" stroked="f">
            <v:textbox style="mso-next-textbox:#_x0000_s2737;mso-fit-shape-to-text:t" inset="0,0,0,0">
              <w:txbxContent>
                <w:p w14:paraId="3DF5A235" w14:textId="77777777" w:rsidR="00DB077E" w:rsidRPr="004576F6" w:rsidRDefault="00DB077E">
                  <w:pPr>
                    <w:rPr>
                      <w:rFonts w:ascii="HGPｺﾞｼｯｸE" w:eastAsia="HGPｺﾞｼｯｸE" w:hint="eastAsia"/>
                      <w:sz w:val="16"/>
                      <w:szCs w:val="16"/>
                    </w:rPr>
                  </w:pPr>
                  <w:r>
                    <w:rPr>
                      <w:rFonts w:ascii="HGPｺﾞｼｯｸE" w:eastAsia="HGPｺﾞｼｯｸE" w:hint="eastAsia"/>
                      <w:sz w:val="16"/>
                      <w:szCs w:val="16"/>
                    </w:rPr>
                    <w:t>円山動物園環境教育教材</w:t>
                  </w:r>
                </w:p>
              </w:txbxContent>
            </v:textbox>
          </v:rect>
        </w:pict>
      </w:r>
      <w:r w:rsidR="003E641B">
        <w:rPr>
          <w:noProof/>
        </w:rPr>
        <w:pict w14:anchorId="02E1AC9E">
          <v:rect id="_x0000_s2743" style="position:absolute;left:0;text-align:left;margin-left:136.95pt;margin-top:0;width:178.05pt;height:18pt;z-index:251656704" filled="f" stroked="f">
            <v:textbox style="mso-next-textbox:#_x0000_s2743" inset="0,0,0,0">
              <w:txbxContent>
                <w:p w14:paraId="64479A9D" w14:textId="77777777" w:rsidR="00DB077E" w:rsidRDefault="00DB077E">
                  <w:pPr>
                    <w:rPr>
                      <w:rFonts w:ascii="HGPｺﾞｼｯｸE" w:eastAsia="HGPｺﾞｼｯｸE" w:hint="eastAsia"/>
                      <w:sz w:val="16"/>
                      <w:szCs w:val="16"/>
                    </w:rPr>
                  </w:pPr>
                  <w:r>
                    <w:rPr>
                      <w:rFonts w:ascii="HGPｺﾞｼｯｸE" w:eastAsia="HGPｺﾞｼｯｸE" w:hint="eastAsia"/>
                      <w:sz w:val="16"/>
                      <w:szCs w:val="16"/>
                    </w:rPr>
                    <w:t>教科内でできる環境教育教材</w:t>
                  </w:r>
                </w:p>
                <w:p w14:paraId="2A036010" w14:textId="77777777" w:rsidR="00DB077E" w:rsidRPr="00E67FA3" w:rsidRDefault="00DB077E">
                  <w:pPr>
                    <w:rPr>
                      <w:rFonts w:ascii="HGPｺﾞｼｯｸE" w:eastAsia="HGPｺﾞｼｯｸE" w:hint="eastAsia"/>
                      <w:sz w:val="16"/>
                      <w:szCs w:val="16"/>
                    </w:rPr>
                  </w:pPr>
                </w:p>
              </w:txbxContent>
            </v:textbox>
          </v:rect>
        </w:pict>
      </w:r>
      <w:r w:rsidR="00B62865">
        <w:rPr>
          <w:rFonts w:hint="eastAsia"/>
          <w:noProof/>
        </w:rPr>
        <w:pict w14:anchorId="26A7E711">
          <v:roundrect id="_x0000_s2736" style="position:absolute;left:0;text-align:left;margin-left:18pt;margin-top:3.25pt;width:108pt;height:11.5pt;z-index:251654656" arcsize=".5" stroked="f" strokecolor="#9cf">
            <v:textbox style="mso-next-textbox:#_x0000_s2736" inset=".1mm,0,.1mm,0">
              <w:txbxContent>
                <w:p w14:paraId="4C28CB81" w14:textId="77777777" w:rsidR="00DB077E" w:rsidRPr="004576F6" w:rsidRDefault="00DB077E" w:rsidP="004576F6">
                  <w:pPr>
                    <w:jc w:val="center"/>
                    <w:rPr>
                      <w:rFonts w:ascii="HGPｺﾞｼｯｸE" w:eastAsia="HGPｺﾞｼｯｸE" w:hint="eastAsia"/>
                      <w:position w:val="6"/>
                      <w:sz w:val="16"/>
                      <w:szCs w:val="16"/>
                    </w:rPr>
                  </w:pPr>
                </w:p>
              </w:txbxContent>
            </v:textbox>
          </v:roundrect>
        </w:pict>
      </w:r>
      <w:r w:rsidR="00D50C37">
        <w:rPr>
          <w:noProof/>
        </w:rPr>
        <w:pict w14:anchorId="12583D77">
          <v:rect id="_x0000_s2057" style="position:absolute;left:0;text-align:left;margin-left:18pt;margin-top:9pt;width:324pt;height:36pt;z-index:251652608" filled="f" stroked="f">
            <v:textbox style="mso-next-textbox:#_x0000_s2057" inset="5.85pt,.7pt,5.85pt,.7pt">
              <w:txbxContent>
                <w:p w14:paraId="1DF72885" w14:textId="77777777" w:rsidR="00DB077E" w:rsidRPr="00FE715B" w:rsidRDefault="00B236E1">
                  <w:pPr>
                    <w:rPr>
                      <w:rFonts w:ascii="HGP創英角ｺﾞｼｯｸUB" w:eastAsia="HGP創英角ｺﾞｼｯｸUB" w:hint="eastAsia"/>
                      <w:color w:val="FFFFFF"/>
                      <w:sz w:val="36"/>
                      <w:szCs w:val="36"/>
                    </w:rPr>
                  </w:pPr>
                  <w:r>
                    <w:rPr>
                      <w:rFonts w:ascii="HGP創英角ｺﾞｼｯｸUB" w:eastAsia="HGP創英角ｺﾞｼｯｸUB" w:hint="eastAsia"/>
                      <w:color w:val="FFFFFF"/>
                      <w:sz w:val="36"/>
                      <w:szCs w:val="36"/>
                    </w:rPr>
                    <w:t>チンパンジー</w:t>
                  </w:r>
                  <w:r w:rsidR="001B476E">
                    <w:rPr>
                      <w:rFonts w:ascii="HGP創英角ｺﾞｼｯｸUB" w:eastAsia="HGP創英角ｺﾞｼｯｸUB" w:hint="eastAsia"/>
                      <w:color w:val="FFFFFF"/>
                      <w:sz w:val="36"/>
                      <w:szCs w:val="36"/>
                    </w:rPr>
                    <w:t>編</w:t>
                  </w:r>
                </w:p>
              </w:txbxContent>
            </v:textbox>
          </v:rect>
        </w:pict>
      </w:r>
    </w:p>
    <w:p w14:paraId="4D2FC95E" w14:textId="77777777" w:rsidR="00FE715B" w:rsidRPr="00E67FA3" w:rsidRDefault="00FE715B" w:rsidP="00FE715B"/>
    <w:p w14:paraId="3D4CEADF" w14:textId="77777777" w:rsidR="00772C7A" w:rsidRDefault="00772C7A" w:rsidP="00FE715B">
      <w:pPr>
        <w:rPr>
          <w:rFonts w:hint="eastAsia"/>
        </w:rPr>
      </w:pPr>
    </w:p>
    <w:p w14:paraId="4ADB510A" w14:textId="77777777" w:rsidR="00AB6597" w:rsidRPr="00FE715B" w:rsidRDefault="00351D3B" w:rsidP="00FE715B">
      <w:pPr>
        <w:rPr>
          <w:rFonts w:hint="eastAsia"/>
        </w:rPr>
      </w:pPr>
      <w:r>
        <w:rPr>
          <w:noProof/>
        </w:rPr>
        <w:pict w14:anchorId="5E3AB0E1">
          <v:group id="_x0000_s2602" style="position:absolute;left:0;text-align:left;margin-left:0;margin-top:0;width:180pt;height:29pt;z-index:251657728" coordorigin="1701,2885" coordsize="3600,580">
            <v:group id="_x0000_s2105" style="position:absolute;left:1701;top:3065;width:3240;height:360" coordorigin="1701,3065" coordsize="3240,360">
              <v:group id="_x0000_s2078" style="position:absolute;left:1701;top:3065;width:3240;height:360" coordorigin="1701,3785" coordsize="3240,540">
                <v:roundrect id="_x0000_s2076" style="position:absolute;left:1701;top:3785;width:3240;height:540" arcsize=".5" fillcolor="#9cf" strokecolor="#9cf">
                  <v:textbox inset="5.85pt,.7pt,5.85pt,.7pt"/>
                </v:roundrect>
                <v:rect id="_x0000_s2077" style="position:absolute;left:1701;top:3785;width:1440;height:540" fillcolor="#9cf" strokecolor="#9cf">
                  <v:textbox inset="5.85pt,.7pt,5.85pt,.7pt"/>
                </v:rect>
              </v:group>
              <v:rect id="_x0000_s2079" style="position:absolute;left:1701;top:3065;width:3060;height:360" filled="f" stroked="f">
                <o:lock v:ext="edit" aspectratio="t"/>
                <v:textbox style="mso-next-textbox:#_x0000_s2079" inset="5.85pt,.7pt,5.85pt,.7pt">
                  <w:txbxContent>
                    <w:p w14:paraId="26203B4F" w14:textId="77777777" w:rsidR="00DB077E" w:rsidRPr="00CF7CC7" w:rsidRDefault="0005164B" w:rsidP="00FE715B">
                      <w:pPr>
                        <w:jc w:val="left"/>
                        <w:rPr>
                          <w:rFonts w:ascii="HGPｺﾞｼｯｸE" w:eastAsia="HGPｺﾞｼｯｸE" w:hAnsi="ＭＳ 明朝" w:hint="eastAsia"/>
                          <w:sz w:val="22"/>
                          <w:szCs w:val="22"/>
                        </w:rPr>
                      </w:pPr>
                      <w:r>
                        <w:rPr>
                          <w:rFonts w:ascii="HGPｺﾞｼｯｸE" w:eastAsia="HGPｺﾞｼｯｸE" w:hAnsi="ＭＳ 明朝" w:hint="eastAsia"/>
                          <w:sz w:val="22"/>
                          <w:szCs w:val="22"/>
                        </w:rPr>
                        <w:t>1.ねらい</w:t>
                      </w:r>
                    </w:p>
                  </w:txbxContent>
                </v:textbox>
              </v:rect>
            </v:group>
            <v:group id="_x0000_s2161" style="position:absolute;left:4721;top:2885;width:580;height:580" coordorigin="113,250" coordsize="1547,1547">
              <v:oval id="_x0000_s2162" style="position:absolute;left:113;top:250;width:1547;height:1547" fillcolor="#36f" strokecolor="#9cf" strokeweight="1.75pt">
                <v:textbox inset="5.85pt,.7pt,5.85pt,.7pt"/>
              </v:oval>
              <v:group id="_x0000_s2163" style="position:absolute;left:295;top:738;width:1224;height:587" coordorigin="2109,1026" coordsize="2132,998">
                <v:rect id="_x0000_s2164" style="position:absolute;left:2109;top:1117;width:576;height:816;v-text-anchor:middle" strokecolor="silver" strokeweight=".25pt"/>
                <v:roundrect id="_x0000_s2165" style="position:absolute;left:2245;top:1026;width:907;height:998;v-text-anchor:middle" arcsize="19870f" strokecolor="silver" strokeweight=".25pt"/>
                <v:roundrect id="_x0000_s2166" style="position:absolute;left:2880;top:1026;width:1361;height:227;v-text-anchor:middle" arcsize=".5" strokecolor="silver" strokeweight=".25pt"/>
                <v:roundrect id="_x0000_s2167" style="position:absolute;left:2880;top:1570;width:816;height:227;v-text-anchor:middle" arcsize=".5" strokecolor="silver" strokeweight=".25pt"/>
                <v:roundrect id="_x0000_s2168" style="position:absolute;left:2880;top:1797;width:590;height:227;v-text-anchor:middle" arcsize=".5" strokecolor="silver" strokeweight=".25pt"/>
                <v:roundrect id="_x0000_s2169" style="position:absolute;left:2880;top:1298;width:862;height:227;rotation:593148fd;v-text-anchor:middle" arcsize=".5" strokecolor="silver" strokeweight=".25pt"/>
                <v:roundrect id="_x0000_s2170" style="position:absolute;left:2880;top:1344;width:862;height:227;v-text-anchor:middle" arcsize=".5" strokecolor="silver" strokeweight=".25pt"/>
                <v:roundrect id="_x0000_s2171" style="position:absolute;left:2245;top:1117;width:862;height:227;rotation:1151859fd;v-text-anchor:middle" arcsize=".5" strokecolor="silver" strokeweight=".25pt"/>
              </v:group>
            </v:group>
          </v:group>
        </w:pict>
      </w:r>
    </w:p>
    <w:p w14:paraId="5AC0D947" w14:textId="77777777" w:rsidR="00FE715B" w:rsidRPr="00FE715B" w:rsidRDefault="00FE715B" w:rsidP="00FE715B"/>
    <w:p w14:paraId="335C612B" w14:textId="77777777" w:rsidR="00351D3B" w:rsidRDefault="00B236E1" w:rsidP="008C25D6">
      <w:pPr>
        <w:ind w:firstLineChars="100" w:firstLine="210"/>
        <w:rPr>
          <w:rFonts w:hint="eastAsia"/>
        </w:rPr>
      </w:pPr>
      <w:r>
        <w:rPr>
          <w:rFonts w:hint="eastAsia"/>
        </w:rPr>
        <w:t>チンパンジー</w:t>
      </w:r>
      <w:r w:rsidR="00351D3B">
        <w:rPr>
          <w:rFonts w:hint="eastAsia"/>
        </w:rPr>
        <w:t>の抱えている問題を「身近な問題」と捉え、自分</w:t>
      </w:r>
      <w:r w:rsidR="0061105F">
        <w:rPr>
          <w:rFonts w:hint="eastAsia"/>
        </w:rPr>
        <w:t>たち</w:t>
      </w:r>
      <w:r w:rsidR="00351D3B">
        <w:rPr>
          <w:rFonts w:hint="eastAsia"/>
        </w:rPr>
        <w:t>の生活にどのような関係があるのかを考える。また、児童</w:t>
      </w:r>
      <w:r w:rsidR="0061105F">
        <w:rPr>
          <w:rFonts w:hint="eastAsia"/>
        </w:rPr>
        <w:t>たち</w:t>
      </w:r>
      <w:r w:rsidR="00351D3B">
        <w:rPr>
          <w:rFonts w:hint="eastAsia"/>
        </w:rPr>
        <w:t>が普段行っている環境のた</w:t>
      </w:r>
      <w:r w:rsidR="00D736ED">
        <w:rPr>
          <w:rFonts w:hint="eastAsia"/>
        </w:rPr>
        <w:t>めの行動が、動物</w:t>
      </w:r>
      <w:r w:rsidR="0061105F">
        <w:rPr>
          <w:rFonts w:hint="eastAsia"/>
        </w:rPr>
        <w:t>たち</w:t>
      </w:r>
      <w:r w:rsidR="00D736ED">
        <w:rPr>
          <w:rFonts w:hint="eastAsia"/>
        </w:rPr>
        <w:t>にどういう繋がりがあるかを理解し行動できる</w:t>
      </w:r>
      <w:r w:rsidR="00351D3B">
        <w:rPr>
          <w:rFonts w:hint="eastAsia"/>
        </w:rPr>
        <w:t>。</w:t>
      </w:r>
    </w:p>
    <w:p w14:paraId="7A08896E" w14:textId="77777777" w:rsidR="00CF7CC7" w:rsidRPr="00351D3B" w:rsidRDefault="0005164B" w:rsidP="00CF7CC7">
      <w:r>
        <w:rPr>
          <w:rFonts w:hint="eastAsia"/>
          <w:noProof/>
        </w:rPr>
        <w:pict w14:anchorId="0CA09FDA">
          <v:group id="_x0000_s3217" style="position:absolute;left:0;text-align:left;margin-left:.85pt;margin-top:4.4pt;width:180pt;height:29pt;z-index:251658752" coordorigin="1701,2885" coordsize="3600,580">
            <v:group id="_x0000_s3218" style="position:absolute;left:1701;top:3065;width:3240;height:360" coordorigin="1701,3065" coordsize="3240,360">
              <v:group id="_x0000_s3219" style="position:absolute;left:1701;top:3065;width:3240;height:360" coordorigin="1701,3785" coordsize="3240,540">
                <v:roundrect id="_x0000_s3220" style="position:absolute;left:1701;top:3785;width:3240;height:540" arcsize=".5" fillcolor="#9cf" strokecolor="#9cf">
                  <v:textbox inset="5.85pt,.7pt,5.85pt,.7pt"/>
                </v:roundrect>
                <v:rect id="_x0000_s3221" style="position:absolute;left:1701;top:3785;width:1440;height:540" fillcolor="#9cf" strokecolor="#9cf">
                  <v:textbox inset="5.85pt,.7pt,5.85pt,.7pt"/>
                </v:rect>
              </v:group>
              <v:rect id="_x0000_s3222" style="position:absolute;left:1701;top:3065;width:3060;height:360" filled="f" stroked="f">
                <o:lock v:ext="edit" aspectratio="t"/>
                <v:textbox style="mso-next-textbox:#_x0000_s3222" inset="5.85pt,.7pt,5.85pt,.7pt">
                  <w:txbxContent>
                    <w:p w14:paraId="57CCDFB7" w14:textId="77777777" w:rsidR="00DB077E" w:rsidRPr="00CF7CC7" w:rsidRDefault="0005164B" w:rsidP="0086790B">
                      <w:pPr>
                        <w:jc w:val="left"/>
                        <w:rPr>
                          <w:rFonts w:ascii="HGPｺﾞｼｯｸE" w:eastAsia="HGPｺﾞｼｯｸE" w:hAnsi="ＭＳ 明朝" w:hint="eastAsia"/>
                          <w:sz w:val="22"/>
                          <w:szCs w:val="22"/>
                        </w:rPr>
                      </w:pPr>
                      <w:r>
                        <w:rPr>
                          <w:rFonts w:ascii="HGPｺﾞｼｯｸE" w:eastAsia="HGPｺﾞｼｯｸE" w:hAnsi="ＭＳ 明朝" w:hint="eastAsia"/>
                          <w:sz w:val="22"/>
                          <w:szCs w:val="22"/>
                        </w:rPr>
                        <w:t>2.学習</w:t>
                      </w:r>
                      <w:r w:rsidR="00DB077E">
                        <w:rPr>
                          <w:rFonts w:ascii="HGPｺﾞｼｯｸE" w:eastAsia="HGPｺﾞｼｯｸE" w:hAnsi="ＭＳ 明朝" w:hint="eastAsia"/>
                          <w:sz w:val="22"/>
                          <w:szCs w:val="22"/>
                        </w:rPr>
                        <w:t>のながれ</w:t>
                      </w:r>
                    </w:p>
                  </w:txbxContent>
                </v:textbox>
              </v:rect>
            </v:group>
            <v:group id="_x0000_s3223" style="position:absolute;left:4721;top:2885;width:580;height:580" coordorigin="113,250" coordsize="1547,1547">
              <v:oval id="_x0000_s3224" style="position:absolute;left:113;top:250;width:1547;height:1547" fillcolor="#36f" strokecolor="#9cf" strokeweight="1.75pt">
                <v:textbox inset="5.85pt,.7pt,5.85pt,.7pt"/>
              </v:oval>
              <v:group id="_x0000_s3225" style="position:absolute;left:295;top:738;width:1224;height:587" coordorigin="2109,1026" coordsize="2132,998">
                <v:rect id="_x0000_s3226" style="position:absolute;left:2109;top:1117;width:576;height:816;v-text-anchor:middle" strokecolor="silver" strokeweight=".25pt"/>
                <v:roundrect id="_x0000_s3227" style="position:absolute;left:2245;top:1026;width:907;height:998;v-text-anchor:middle" arcsize="19870f" strokecolor="silver" strokeweight=".25pt"/>
                <v:roundrect id="_x0000_s3228" style="position:absolute;left:2880;top:1026;width:1361;height:227;v-text-anchor:middle" arcsize=".5" strokecolor="silver" strokeweight=".25pt"/>
                <v:roundrect id="_x0000_s3229" style="position:absolute;left:2880;top:1570;width:816;height:227;v-text-anchor:middle" arcsize=".5" strokecolor="silver" strokeweight=".25pt"/>
                <v:roundrect id="_x0000_s3230" style="position:absolute;left:2880;top:1797;width:590;height:227;v-text-anchor:middle" arcsize=".5" strokecolor="silver" strokeweight=".25pt"/>
                <v:roundrect id="_x0000_s3231" style="position:absolute;left:2880;top:1298;width:862;height:227;rotation:593148fd;v-text-anchor:middle" arcsize=".5" strokecolor="silver" strokeweight=".25pt"/>
                <v:roundrect id="_x0000_s3232" style="position:absolute;left:2880;top:1344;width:862;height:227;v-text-anchor:middle" arcsize=".5" strokecolor="silver" strokeweight=".25pt"/>
                <v:roundrect id="_x0000_s3233" style="position:absolute;left:2245;top:1117;width:862;height:227;rotation:1151859fd;v-text-anchor:middle" arcsize=".5" strokecolor="silver" strokeweight=".25pt"/>
              </v:group>
            </v:group>
          </v:group>
        </w:pict>
      </w:r>
    </w:p>
    <w:p w14:paraId="348D46DC" w14:textId="77777777" w:rsidR="0086790B" w:rsidRDefault="0086790B" w:rsidP="00FE715B">
      <w:pPr>
        <w:rPr>
          <w:rFonts w:hint="eastAsia"/>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78"/>
        <w:gridCol w:w="3544"/>
      </w:tblGrid>
      <w:tr w:rsidR="00A97A2A" w14:paraId="022AA83D" w14:textId="77777777" w:rsidTr="00821852">
        <w:tblPrEx>
          <w:tblCellMar>
            <w:top w:w="0" w:type="dxa"/>
            <w:bottom w:w="0" w:type="dxa"/>
          </w:tblCellMar>
        </w:tblPrEx>
        <w:trPr>
          <w:trHeight w:val="347"/>
        </w:trPr>
        <w:tc>
          <w:tcPr>
            <w:tcW w:w="1800" w:type="dxa"/>
            <w:shd w:val="clear" w:color="auto" w:fill="auto"/>
          </w:tcPr>
          <w:p w14:paraId="2AE4302D" w14:textId="77777777" w:rsidR="00A97A2A" w:rsidRDefault="00A97A2A" w:rsidP="00065550">
            <w:pPr>
              <w:jc w:val="center"/>
              <w:rPr>
                <w:rFonts w:hint="eastAsia"/>
              </w:rPr>
            </w:pPr>
          </w:p>
        </w:tc>
        <w:tc>
          <w:tcPr>
            <w:tcW w:w="4678" w:type="dxa"/>
            <w:shd w:val="clear" w:color="auto" w:fill="auto"/>
          </w:tcPr>
          <w:p w14:paraId="0F19086A" w14:textId="77777777" w:rsidR="00A97A2A" w:rsidRDefault="00A97A2A" w:rsidP="00065550">
            <w:pPr>
              <w:jc w:val="center"/>
              <w:rPr>
                <w:rFonts w:hint="eastAsia"/>
              </w:rPr>
            </w:pPr>
            <w:r>
              <w:rPr>
                <w:rFonts w:hint="eastAsia"/>
              </w:rPr>
              <w:t>主な学習活動</w:t>
            </w:r>
          </w:p>
        </w:tc>
        <w:tc>
          <w:tcPr>
            <w:tcW w:w="3544" w:type="dxa"/>
            <w:shd w:val="clear" w:color="auto" w:fill="auto"/>
          </w:tcPr>
          <w:p w14:paraId="4E648AB9" w14:textId="77777777" w:rsidR="00A97A2A" w:rsidRDefault="00A97A2A" w:rsidP="00065550">
            <w:pPr>
              <w:jc w:val="center"/>
              <w:rPr>
                <w:rFonts w:hint="eastAsia"/>
              </w:rPr>
            </w:pPr>
            <w:r>
              <w:rPr>
                <w:rFonts w:hint="eastAsia"/>
              </w:rPr>
              <w:t>ねらい</w:t>
            </w:r>
          </w:p>
        </w:tc>
      </w:tr>
      <w:tr w:rsidR="00A97A2A" w14:paraId="718C8DB1" w14:textId="77777777" w:rsidTr="00821852">
        <w:tblPrEx>
          <w:tblCellMar>
            <w:top w:w="0" w:type="dxa"/>
            <w:left w:w="108" w:type="dxa"/>
            <w:bottom w:w="0" w:type="dxa"/>
            <w:right w:w="108" w:type="dxa"/>
          </w:tblCellMar>
          <w:tblLook w:val="01E0" w:firstRow="1" w:lastRow="1" w:firstColumn="1" w:lastColumn="1" w:noHBand="0" w:noVBand="0"/>
        </w:tblPrEx>
        <w:trPr>
          <w:trHeight w:val="697"/>
        </w:trPr>
        <w:tc>
          <w:tcPr>
            <w:tcW w:w="1800" w:type="dxa"/>
            <w:shd w:val="clear" w:color="auto" w:fill="auto"/>
          </w:tcPr>
          <w:p w14:paraId="3984D526" w14:textId="77777777" w:rsidR="00A97A2A" w:rsidRPr="00065550" w:rsidRDefault="00A97A2A" w:rsidP="0005164B">
            <w:pPr>
              <w:jc w:val="center"/>
              <w:rPr>
                <w:rFonts w:hint="eastAsia"/>
                <w:b/>
              </w:rPr>
            </w:pPr>
            <w:r w:rsidRPr="00065550">
              <w:rPr>
                <w:rFonts w:hint="eastAsia"/>
                <w:b/>
              </w:rPr>
              <w:t>①事前学習</w:t>
            </w:r>
          </w:p>
        </w:tc>
        <w:tc>
          <w:tcPr>
            <w:tcW w:w="4678" w:type="dxa"/>
            <w:shd w:val="clear" w:color="auto" w:fill="auto"/>
          </w:tcPr>
          <w:p w14:paraId="37F1D3FF" w14:textId="77777777" w:rsidR="00A97A2A" w:rsidRDefault="00A97A2A" w:rsidP="00516479">
            <w:pPr>
              <w:rPr>
                <w:rFonts w:hint="eastAsia"/>
              </w:rPr>
            </w:pPr>
            <w:r>
              <w:rPr>
                <w:rFonts w:hint="eastAsia"/>
              </w:rPr>
              <w:t>動物園に行く前にチンパンジーの種としての特徴を自分たちで調べまとめる。</w:t>
            </w:r>
          </w:p>
        </w:tc>
        <w:tc>
          <w:tcPr>
            <w:tcW w:w="3544" w:type="dxa"/>
            <w:shd w:val="clear" w:color="auto" w:fill="auto"/>
          </w:tcPr>
          <w:p w14:paraId="535EA92A" w14:textId="77777777" w:rsidR="00A97A2A" w:rsidRDefault="00A97A2A" w:rsidP="00516479">
            <w:pPr>
              <w:rPr>
                <w:rFonts w:hint="eastAsia"/>
              </w:rPr>
            </w:pPr>
            <w:r>
              <w:rPr>
                <w:rFonts w:hint="eastAsia"/>
              </w:rPr>
              <w:t>動物に興味を持ち、動物園に行くのが</w:t>
            </w:r>
            <w:r w:rsidRPr="00065550">
              <w:rPr>
                <w:rFonts w:hint="eastAsia"/>
                <w:b/>
              </w:rPr>
              <w:t>楽しみ</w:t>
            </w:r>
            <w:r>
              <w:rPr>
                <w:rFonts w:hint="eastAsia"/>
              </w:rPr>
              <w:t>になる。</w:t>
            </w:r>
          </w:p>
        </w:tc>
      </w:tr>
      <w:tr w:rsidR="00A97A2A" w14:paraId="21F651C1" w14:textId="77777777" w:rsidTr="00821852">
        <w:tblPrEx>
          <w:tblCellMar>
            <w:top w:w="0" w:type="dxa"/>
            <w:left w:w="108" w:type="dxa"/>
            <w:bottom w:w="0" w:type="dxa"/>
            <w:right w:w="108" w:type="dxa"/>
          </w:tblCellMar>
          <w:tblLook w:val="01E0" w:firstRow="1" w:lastRow="1" w:firstColumn="1" w:lastColumn="1" w:noHBand="0" w:noVBand="0"/>
        </w:tblPrEx>
        <w:trPr>
          <w:trHeight w:val="1057"/>
        </w:trPr>
        <w:tc>
          <w:tcPr>
            <w:tcW w:w="1800" w:type="dxa"/>
            <w:shd w:val="clear" w:color="auto" w:fill="auto"/>
          </w:tcPr>
          <w:p w14:paraId="3824AC8C" w14:textId="77777777" w:rsidR="00A97A2A" w:rsidRDefault="00A97A2A" w:rsidP="0005164B">
            <w:pPr>
              <w:jc w:val="center"/>
              <w:rPr>
                <w:rFonts w:hint="eastAsia"/>
              </w:rPr>
            </w:pPr>
            <w:r w:rsidRPr="00065550">
              <w:rPr>
                <w:rFonts w:hint="eastAsia"/>
                <w:b/>
              </w:rPr>
              <w:t>②動物園学習</w:t>
            </w:r>
          </w:p>
        </w:tc>
        <w:tc>
          <w:tcPr>
            <w:tcW w:w="4678" w:type="dxa"/>
            <w:shd w:val="clear" w:color="auto" w:fill="auto"/>
          </w:tcPr>
          <w:p w14:paraId="71FC4A67" w14:textId="77777777" w:rsidR="00A97A2A" w:rsidRDefault="00A97A2A" w:rsidP="00516479">
            <w:pPr>
              <w:rPr>
                <w:rFonts w:hint="eastAsia"/>
              </w:rPr>
            </w:pPr>
            <w:r>
              <w:rPr>
                <w:rFonts w:hint="eastAsia"/>
              </w:rPr>
              <w:t>動物園で調査ノートを使い、楽しみながら動物を個としてよく観察する。</w:t>
            </w:r>
          </w:p>
        </w:tc>
        <w:tc>
          <w:tcPr>
            <w:tcW w:w="3544" w:type="dxa"/>
            <w:shd w:val="clear" w:color="auto" w:fill="auto"/>
          </w:tcPr>
          <w:p w14:paraId="76BF3F8F" w14:textId="77777777" w:rsidR="00A97A2A" w:rsidRDefault="00A97A2A" w:rsidP="00516479">
            <w:pPr>
              <w:rPr>
                <w:rFonts w:hint="eastAsia"/>
              </w:rPr>
            </w:pPr>
            <w:r>
              <w:rPr>
                <w:rFonts w:hint="eastAsia"/>
              </w:rPr>
              <w:t>楽しみながら、動物を個体として観察し、</w:t>
            </w:r>
            <w:r w:rsidRPr="00065550">
              <w:rPr>
                <w:rFonts w:hint="eastAsia"/>
                <w:b/>
              </w:rPr>
              <w:t>身近に感じる</w:t>
            </w:r>
            <w:r>
              <w:rPr>
                <w:rFonts w:hint="eastAsia"/>
              </w:rPr>
              <w:t>。</w:t>
            </w:r>
          </w:p>
        </w:tc>
      </w:tr>
      <w:tr w:rsidR="00A97A2A" w14:paraId="0DC662B3" w14:textId="77777777" w:rsidTr="00821852">
        <w:tblPrEx>
          <w:tblCellMar>
            <w:top w:w="0" w:type="dxa"/>
            <w:left w:w="108" w:type="dxa"/>
            <w:bottom w:w="0" w:type="dxa"/>
            <w:right w:w="108" w:type="dxa"/>
          </w:tblCellMar>
          <w:tblLook w:val="01E0" w:firstRow="1" w:lastRow="1" w:firstColumn="1" w:lastColumn="1" w:noHBand="0" w:noVBand="0"/>
        </w:tblPrEx>
        <w:trPr>
          <w:trHeight w:val="1096"/>
        </w:trPr>
        <w:tc>
          <w:tcPr>
            <w:tcW w:w="1800" w:type="dxa"/>
            <w:shd w:val="clear" w:color="auto" w:fill="auto"/>
          </w:tcPr>
          <w:p w14:paraId="01AB15E2" w14:textId="77777777" w:rsidR="00A97A2A" w:rsidRPr="00065550" w:rsidRDefault="00A97A2A" w:rsidP="0005164B">
            <w:pPr>
              <w:jc w:val="center"/>
              <w:rPr>
                <w:rFonts w:hint="eastAsia"/>
                <w:b/>
              </w:rPr>
            </w:pPr>
            <w:r w:rsidRPr="00065550">
              <w:rPr>
                <w:rFonts w:hint="eastAsia"/>
                <w:b/>
              </w:rPr>
              <w:t>③事後学習</w:t>
            </w:r>
          </w:p>
        </w:tc>
        <w:tc>
          <w:tcPr>
            <w:tcW w:w="4678" w:type="dxa"/>
            <w:shd w:val="clear" w:color="auto" w:fill="auto"/>
          </w:tcPr>
          <w:p w14:paraId="1B733E7E" w14:textId="77777777" w:rsidR="00A97A2A" w:rsidRPr="00F62F02" w:rsidRDefault="00A97A2A" w:rsidP="00516479">
            <w:pPr>
              <w:rPr>
                <w:rFonts w:hint="eastAsia"/>
              </w:rPr>
            </w:pPr>
            <w:r>
              <w:rPr>
                <w:rFonts w:hint="eastAsia"/>
              </w:rPr>
              <w:t>①②又はこれまでの学習をもとに、動物の紹介をすると共に、</w:t>
            </w:r>
            <w:r w:rsidRPr="00F62F02">
              <w:rPr>
                <w:rFonts w:hint="eastAsia"/>
              </w:rPr>
              <w:t>動物や人間が生きていくうえで必要なものを</w:t>
            </w:r>
            <w:r>
              <w:rPr>
                <w:rFonts w:hint="eastAsia"/>
              </w:rPr>
              <w:t>発表し</w:t>
            </w:r>
            <w:r w:rsidRPr="00F62F02">
              <w:rPr>
                <w:rFonts w:hint="eastAsia"/>
              </w:rPr>
              <w:t>比べ</w:t>
            </w:r>
            <w:r>
              <w:rPr>
                <w:rFonts w:hint="eastAsia"/>
              </w:rPr>
              <w:t>る。</w:t>
            </w:r>
          </w:p>
        </w:tc>
        <w:tc>
          <w:tcPr>
            <w:tcW w:w="3544" w:type="dxa"/>
            <w:shd w:val="clear" w:color="auto" w:fill="auto"/>
          </w:tcPr>
          <w:p w14:paraId="2F3134E1" w14:textId="77777777" w:rsidR="00A97A2A" w:rsidRDefault="00A97A2A" w:rsidP="00516479">
            <w:pPr>
              <w:rPr>
                <w:rFonts w:hint="eastAsia"/>
              </w:rPr>
            </w:pPr>
            <w:r>
              <w:rPr>
                <w:rFonts w:hint="eastAsia"/>
              </w:rPr>
              <w:t>動物の生活環境と自分たちの生活が</w:t>
            </w:r>
            <w:r w:rsidRPr="00065550">
              <w:rPr>
                <w:rFonts w:hint="eastAsia"/>
                <w:b/>
              </w:rPr>
              <w:t>つながっている</w:t>
            </w:r>
            <w:r>
              <w:rPr>
                <w:rFonts w:hint="eastAsia"/>
              </w:rPr>
              <w:t>ことを認識する。（身近な問題として考える）</w:t>
            </w:r>
          </w:p>
        </w:tc>
      </w:tr>
    </w:tbl>
    <w:p w14:paraId="0EC52108" w14:textId="77777777" w:rsidR="00575AA3" w:rsidRDefault="00575AA3" w:rsidP="00575AA3"/>
    <w:p w14:paraId="3B90E5A1" w14:textId="77777777" w:rsidR="00575AA3" w:rsidRPr="002250CD" w:rsidRDefault="00575AA3" w:rsidP="00575AA3">
      <w:pPr>
        <w:rPr>
          <w:rFonts w:hint="eastAsia"/>
        </w:rPr>
      </w:pPr>
      <w:r>
        <w:rPr>
          <w:rFonts w:hint="eastAsia"/>
          <w:noProof/>
        </w:rPr>
        <w:pict w14:anchorId="09212832">
          <v:group id="_x0000_s3446" style="position:absolute;left:0;text-align:left;margin-left:0;margin-top:-9pt;width:180pt;height:29pt;z-index:251661824" coordorigin="1701,5045" coordsize="3600,580">
            <v:group id="_x0000_s3447" style="position:absolute;left:1701;top:5225;width:3240;height:360" coordorigin="1701,5225" coordsize="3240,360">
              <v:group id="_x0000_s3448" style="position:absolute;left:1701;top:5225;width:3240;height:360" coordorigin="1701,3785" coordsize="3240,540">
                <v:roundrect id="_x0000_s3449" style="position:absolute;left:1701;top:3785;width:3240;height:540" arcsize=".5" fillcolor="#9cf" strokecolor="#9cf">
                  <v:textbox inset="5.85pt,.7pt,5.85pt,.7pt"/>
                </v:roundrect>
                <v:rect id="_x0000_s3450" style="position:absolute;left:1701;top:3785;width:1440;height:540" fillcolor="#9cf" strokecolor="#9cf">
                  <v:textbox inset="5.85pt,.7pt,5.85pt,.7pt"/>
                </v:rect>
              </v:group>
              <v:rect id="_x0000_s3451" style="position:absolute;left:1701;top:5225;width:3060;height:360" filled="f" stroked="f">
                <o:lock v:ext="edit" aspectratio="t"/>
                <v:textbox style="mso-next-textbox:#_x0000_s3451" inset="5.85pt,.7pt,5.85pt,.7pt">
                  <w:txbxContent>
                    <w:p w14:paraId="07F819CC" w14:textId="77777777" w:rsidR="00575AA3" w:rsidRPr="00CF7CC7" w:rsidRDefault="00575AA3" w:rsidP="00575AA3">
                      <w:pPr>
                        <w:rPr>
                          <w:rFonts w:ascii="HGPｺﾞｼｯｸE" w:eastAsia="HGPｺﾞｼｯｸE" w:hint="eastAsia"/>
                          <w:sz w:val="22"/>
                          <w:szCs w:val="22"/>
                        </w:rPr>
                      </w:pPr>
                      <w:r>
                        <w:rPr>
                          <w:rFonts w:ascii="HGPｺﾞｼｯｸE" w:eastAsia="HGPｺﾞｼｯｸE" w:hint="eastAsia"/>
                          <w:sz w:val="22"/>
                          <w:szCs w:val="22"/>
                        </w:rPr>
                        <w:t>3.ワークブックの取扱い</w:t>
                      </w:r>
                    </w:p>
                  </w:txbxContent>
                </v:textbox>
              </v:rect>
            </v:group>
            <v:group id="_x0000_s3452" style="position:absolute;left:4721;top:5045;width:580;height:580" coordorigin="158,2160" coordsize="1547,1547">
              <v:oval id="_x0000_s3453" style="position:absolute;left:158;top:2160;width:1547;height:1547" fillcolor="#36f" strokecolor="#9cf" strokeweight="1.75pt">
                <v:textbox inset="5.85pt,.7pt,5.85pt,.7pt"/>
              </v:oval>
              <v:group id="_x0000_s3454" style="position:absolute;left:455;top:2331;width:952;height:1205" coordorigin="3288,2069" coordsize="681,862">
                <v:oval id="_x0000_s3455" style="position:absolute;left:3560;top:2795;width:136;height:136;flip:y;v-text-anchor:middle" strokecolor="silver" strokeweight=".25pt"/>
                <v:roundrect id="_x0000_s3456" style="position:absolute;left:3515;top:2659;width:227;height:227;v-text-anchor:middle" arcsize="10923f" strokecolor="silver" strokeweight=".25pt"/>
                <v:oval id="_x0000_s3457" style="position:absolute;left:3424;top:2296;width:409;height:409;v-text-anchor:middle" strokecolor="silver" strokeweight=".25pt"/>
                <v:roundrect id="_x0000_s3458" style="position:absolute;left:3538;top:2727;width:181;height:23;v-text-anchor:middle" arcsize=".5" strokecolor="silver" strokeweight=".25pt"/>
                <v:roundrect id="_x0000_s3459" style="position:absolute;left:3538;top:2761;width:181;height:23;v-text-anchor:middle" arcsize=".5" strokecolor="silver" strokeweight=".25pt"/>
                <v:roundrect id="_x0000_s3460" style="position:absolute;left:3538;top:2795;width:181;height:23;v-text-anchor:middle" arcsize=".5" strokecolor="silver" strokeweight=".25pt"/>
                <v:group id="_x0000_s3461" style="position:absolute;left:3560;top:2432;width:136;height:204" coordorigin="3243,3022" coordsize="2313,1723">
                  <v:group id="_x0000_s3462" style="position:absolute;left:3243;top:3022;width:2313;height:255" coordorigin="2880,3339" coordsize="1814,201">
                    <v:shape id="_x0000_s3463" style="position:absolute;left:3334;top:3339;width:453;height:201" coordsize="453,201" path="m,200l221,,453,201e" strokecolor="silver">
                      <v:path arrowok="t"/>
                    </v:shape>
                    <v:shape id="_x0000_s3464" style="position:absolute;left:3787;top:3339;width:453;height:201" coordsize="453,201" path="m,200l221,,453,201e" strokecolor="silver">
                      <v:path arrowok="t"/>
                    </v:shape>
                    <v:shape id="_x0000_s3465" style="position:absolute;left:2880;top:3339;width:453;height:201" coordsize="453,201" path="m,200l221,,453,201e" strokecolor="silver">
                      <v:path arrowok="t"/>
                    </v:shape>
                    <v:shape id="_x0000_s3466" style="position:absolute;left:4241;top:3339;width:453;height:201" coordsize="453,201" path="m,200l221,,453,201e" strokecolor="silver">
                      <v:path arrowok="t"/>
                    </v:shape>
                  </v:group>
                  <v:line id="_x0000_s3467" style="position:absolute" from="3243,3294" to="3606,4745" strokecolor="silver"/>
                  <v:line id="_x0000_s3468" style="position:absolute;flip:x" from="5193,3294" to="5556,4745" strokecolor="silver"/>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3469" type="#_x0000_t5" style="position:absolute;left:3580;top:2069;width:96;height:182;flip:y;v-text-anchor:middle" strokecolor="silver" strokeweight=".25pt"/>
                <v:shape id="_x0000_s3470" type="#_x0000_t5" style="position:absolute;left:3742;top:2115;width:96;height:182;rotation:-2531275fd;flip:y;v-text-anchor:middle" strokecolor="silver" strokeweight=".25pt"/>
                <v:shape id="_x0000_s3471" type="#_x0000_t5" style="position:absolute;left:3419;top:2115;width:96;height:182;rotation:-2531275fd;flip:x y;v-text-anchor:middle" strokecolor="silver" strokeweight=".25pt"/>
                <v:shape id="_x0000_s3472" type="#_x0000_t5" style="position:absolute;left:3830;top:2208;width:96;height:182;rotation:-4256624fd;flip:y;v-text-anchor:middle" strokecolor="silver" strokeweight=".25pt"/>
                <v:shape id="_x0000_s3473" type="#_x0000_t5" style="position:absolute;left:3331;top:2208;width:96;height:182;rotation:-4256624fd;flip:x y;v-text-anchor:middle" strokecolor="silver" strokeweight=".25pt"/>
              </v:group>
            </v:group>
          </v:group>
        </w:pict>
      </w:r>
    </w:p>
    <w:p w14:paraId="40C63465" w14:textId="77777777" w:rsidR="00575AA3" w:rsidRDefault="00575AA3" w:rsidP="00575AA3">
      <w:r>
        <w:rPr>
          <w:noProof/>
        </w:rPr>
        <w:pict w14:anchorId="580FA9E7">
          <v:roundrect id="_x0000_s3445" style="position:absolute;left:0;text-align:left;margin-left:1.1pt;margin-top:17.7pt;width:25.9pt;height:18.75pt;z-index:251660800" arcsize="10923f" fillcolor="#9cf" strokecolor="#9cf">
            <v:textbox style="mso-next-textbox:#_x0000_s3445" inset="5.85pt,.7pt,5.85pt,.7pt">
              <w:txbxContent>
                <w:p w14:paraId="789966D3" w14:textId="77777777" w:rsidR="00575AA3" w:rsidRPr="008C25D6" w:rsidRDefault="00575AA3" w:rsidP="00575AA3">
                  <w:pPr>
                    <w:jc w:val="center"/>
                    <w:rPr>
                      <w:rFonts w:eastAsia="ＭＳ ゴシック" w:hint="eastAsia"/>
                      <w:b/>
                      <w:color w:val="FFFFFF"/>
                      <w:szCs w:val="21"/>
                    </w:rPr>
                  </w:pPr>
                  <w:r>
                    <w:rPr>
                      <w:rFonts w:eastAsia="ＭＳ ゴシック" w:hint="eastAsia"/>
                      <w:b/>
                      <w:color w:val="FFFFFF"/>
                      <w:szCs w:val="21"/>
                    </w:rPr>
                    <w:t>１</w:t>
                  </w:r>
                </w:p>
              </w:txbxContent>
            </v:textbox>
          </v:roundrect>
        </w:pict>
      </w:r>
    </w:p>
    <w:p w14:paraId="0ED4D78B" w14:textId="77777777" w:rsidR="00575AA3" w:rsidRDefault="00575AA3" w:rsidP="00575AA3">
      <w:pPr>
        <w:ind w:firstLineChars="300" w:firstLine="630"/>
        <w:rPr>
          <w:rFonts w:hint="eastAsia"/>
        </w:rPr>
      </w:pPr>
      <w:r>
        <w:rPr>
          <w:rFonts w:ascii="HGSｺﾞｼｯｸE" w:eastAsia="HGSｺﾞｼｯｸE" w:hint="eastAsia"/>
          <w:szCs w:val="21"/>
        </w:rPr>
        <w:t>命の大切さがわかる</w:t>
      </w:r>
    </w:p>
    <w:p w14:paraId="165DA29A" w14:textId="77777777" w:rsidR="00575AA3" w:rsidRPr="002250CD" w:rsidRDefault="00575AA3" w:rsidP="00575AA3">
      <w:pPr>
        <w:ind w:firstLineChars="100" w:firstLine="210"/>
        <w:rPr>
          <w:rFonts w:hint="eastAsia"/>
        </w:rPr>
      </w:pPr>
      <w:r>
        <w:rPr>
          <w:rFonts w:hint="eastAsia"/>
        </w:rPr>
        <w:t>個体を観察する体験を通して、動物に対する驚きや感動が生まれ、命の大切さを理解することができます。</w:t>
      </w:r>
    </w:p>
    <w:p w14:paraId="21339CC7" w14:textId="77777777" w:rsidR="00575AA3" w:rsidRPr="002250CD" w:rsidRDefault="00575AA3" w:rsidP="00575AA3">
      <w:r>
        <w:rPr>
          <w:noProof/>
        </w:rPr>
        <w:pict w14:anchorId="6BF5F568">
          <v:roundrect id="_x0000_s3474" style="position:absolute;left:0;text-align:left;margin-left:1.1pt;margin-top:17.15pt;width:25.9pt;height:18.75pt;z-index:251662848" arcsize="10923f" fillcolor="#9cf" strokecolor="#9cf">
            <v:textbox style="mso-next-textbox:#_x0000_s3474" inset="5.85pt,.7pt,5.85pt,.7pt">
              <w:txbxContent>
                <w:p w14:paraId="25A73319" w14:textId="77777777" w:rsidR="00575AA3" w:rsidRPr="008C25D6" w:rsidRDefault="00575AA3" w:rsidP="00575AA3">
                  <w:pPr>
                    <w:jc w:val="center"/>
                    <w:rPr>
                      <w:rFonts w:eastAsia="ＭＳ ゴシック" w:hint="eastAsia"/>
                      <w:b/>
                      <w:color w:val="FFFFFF"/>
                      <w:szCs w:val="21"/>
                    </w:rPr>
                  </w:pPr>
                  <w:r>
                    <w:rPr>
                      <w:rFonts w:eastAsia="ＭＳ ゴシック" w:hint="eastAsia"/>
                      <w:b/>
                      <w:color w:val="FFFFFF"/>
                      <w:szCs w:val="21"/>
                    </w:rPr>
                    <w:t>２</w:t>
                  </w:r>
                </w:p>
              </w:txbxContent>
            </v:textbox>
          </v:roundrect>
        </w:pict>
      </w:r>
    </w:p>
    <w:p w14:paraId="541245EC" w14:textId="77777777" w:rsidR="00575AA3" w:rsidRPr="009C3348" w:rsidRDefault="00575AA3" w:rsidP="00575AA3">
      <w:pPr>
        <w:ind w:firstLineChars="300" w:firstLine="630"/>
        <w:rPr>
          <w:rFonts w:ascii="HGSｺﾞｼｯｸE" w:eastAsia="HGSｺﾞｼｯｸE" w:hint="eastAsia"/>
          <w:szCs w:val="21"/>
        </w:rPr>
      </w:pPr>
      <w:r>
        <w:rPr>
          <w:rFonts w:ascii="HGSｺﾞｼｯｸE" w:eastAsia="HGSｺﾞｼｯｸE" w:hint="eastAsia"/>
          <w:szCs w:val="21"/>
        </w:rPr>
        <w:t>人と動物と環境の絆を認識―環境に配慮した行動の必要性が理解できる</w:t>
      </w:r>
    </w:p>
    <w:p w14:paraId="5C116173" w14:textId="77777777" w:rsidR="00575AA3" w:rsidRDefault="00575AA3" w:rsidP="00575AA3">
      <w:pPr>
        <w:ind w:firstLineChars="100" w:firstLine="210"/>
        <w:rPr>
          <w:rFonts w:ascii="ＭＳ 明朝" w:hAnsi="ＭＳ 明朝" w:hint="eastAsia"/>
          <w:szCs w:val="21"/>
        </w:rPr>
      </w:pPr>
      <w:r>
        <w:rPr>
          <w:rFonts w:ascii="ＭＳ 明朝" w:hAnsi="ＭＳ 明朝" w:hint="eastAsia"/>
          <w:szCs w:val="21"/>
        </w:rPr>
        <w:t>自分たちの調査、観察、紹介から、種ではなく１つの命ある個体アッキーに親近感を持つことができます。また、チンパンジーの生息地の環境問題を、自分とつながりのある身近な物として感じることができます。普段行っている、また、良く耳にする環境に配慮した行動が、何のために行っていることなのかを理解することは、将来的に子どもたちが社会の中でその行動を持続させるために必要なことです。</w:t>
      </w:r>
    </w:p>
    <w:p w14:paraId="21D45624" w14:textId="77777777" w:rsidR="00575AA3" w:rsidRDefault="00575AA3" w:rsidP="00575AA3">
      <w:pPr>
        <w:rPr>
          <w:rFonts w:hint="eastAsia"/>
        </w:rPr>
      </w:pPr>
      <w:r>
        <w:rPr>
          <w:rFonts w:ascii="HGSｺﾞｼｯｸE" w:eastAsia="HGSｺﾞｼｯｸE"/>
          <w:noProof/>
        </w:rPr>
        <w:pict w14:anchorId="55D48599">
          <v:roundrect id="_x0000_s3475" style="position:absolute;left:0;text-align:left;margin-left:3.05pt;margin-top:15.45pt;width:25.9pt;height:18.75pt;z-index:251663872" arcsize="10923f" fillcolor="#9cf" strokecolor="#9cf">
            <v:textbox style="mso-next-textbox:#_x0000_s3475" inset="5.85pt,.7pt,5.85pt,.7pt">
              <w:txbxContent>
                <w:p w14:paraId="6FCD4AEB" w14:textId="77777777" w:rsidR="00575AA3" w:rsidRPr="008C25D6" w:rsidRDefault="00575AA3" w:rsidP="00575AA3">
                  <w:pPr>
                    <w:jc w:val="center"/>
                    <w:rPr>
                      <w:rFonts w:eastAsia="ＭＳ ゴシック" w:hint="eastAsia"/>
                      <w:b/>
                      <w:color w:val="FFFFFF"/>
                      <w:szCs w:val="21"/>
                    </w:rPr>
                  </w:pPr>
                  <w:r>
                    <w:rPr>
                      <w:rFonts w:eastAsia="ＭＳ ゴシック" w:hint="eastAsia"/>
                      <w:b/>
                      <w:color w:val="FFFFFF"/>
                      <w:szCs w:val="21"/>
                    </w:rPr>
                    <w:t>３</w:t>
                  </w:r>
                </w:p>
              </w:txbxContent>
            </v:textbox>
          </v:roundrect>
        </w:pict>
      </w:r>
      <w:r>
        <w:rPr>
          <w:rFonts w:hint="eastAsia"/>
        </w:rPr>
        <w:t xml:space="preserve">　　　　　　　　　</w:t>
      </w:r>
    </w:p>
    <w:p w14:paraId="69F962FD" w14:textId="77777777" w:rsidR="00575AA3" w:rsidRPr="009C3348" w:rsidRDefault="00575AA3" w:rsidP="00575AA3">
      <w:pPr>
        <w:ind w:firstLineChars="300" w:firstLine="630"/>
        <w:rPr>
          <w:rFonts w:ascii="HGSｺﾞｼｯｸE" w:eastAsia="HGSｺﾞｼｯｸE" w:hint="eastAsia"/>
        </w:rPr>
      </w:pPr>
      <w:r>
        <w:rPr>
          <w:rFonts w:ascii="HGSｺﾞｼｯｸE" w:eastAsia="HGSｺﾞｼｯｸE" w:hint="eastAsia"/>
        </w:rPr>
        <w:t>自分の意見を持ち他人に伝えられる</w:t>
      </w:r>
    </w:p>
    <w:p w14:paraId="1F5781CB" w14:textId="77777777" w:rsidR="00575AA3" w:rsidRPr="008C25D6" w:rsidRDefault="00575AA3" w:rsidP="00575AA3">
      <w:pPr>
        <w:rPr>
          <w:rFonts w:ascii="ＭＳ 明朝" w:hAnsi="ＭＳ 明朝" w:hint="eastAsia"/>
        </w:rPr>
      </w:pPr>
      <w:r>
        <w:rPr>
          <w:rFonts w:ascii="ＭＳ 明朝" w:hAnsi="ＭＳ 明朝" w:hint="eastAsia"/>
        </w:rPr>
        <w:t xml:space="preserve">　児童用</w:t>
      </w:r>
      <w:r w:rsidRPr="008C25D6">
        <w:rPr>
          <w:rFonts w:ascii="ＭＳ 明朝" w:hAnsi="ＭＳ 明朝" w:hint="eastAsia"/>
        </w:rPr>
        <w:t>資料の質問のほとんどが「間違った答え」はなく、観察した個人の感じ方によって違いが出るようにしてあります。これは動物を身近に感じさせると言う目的もありますが、自分の体験（観察）から出た言葉を他人に伝え</w:t>
      </w:r>
      <w:r>
        <w:rPr>
          <w:rFonts w:ascii="ＭＳ 明朝" w:hAnsi="ＭＳ 明朝" w:hint="eastAsia"/>
        </w:rPr>
        <w:t>、</w:t>
      </w:r>
      <w:r w:rsidRPr="008C25D6">
        <w:rPr>
          <w:rFonts w:ascii="ＭＳ 明朝" w:hAnsi="ＭＳ 明朝" w:hint="eastAsia"/>
        </w:rPr>
        <w:t>それについて話し合うためでもあります。自分なりの考えを伝える、人の考えを聞くということを動物に仲介してもらいながらスムーズに行えます。</w:t>
      </w:r>
    </w:p>
    <w:p w14:paraId="7B1B0236" w14:textId="77777777" w:rsidR="00AB6597" w:rsidRDefault="00EB4D68" w:rsidP="0005164B">
      <w:pPr>
        <w:rPr>
          <w:rFonts w:hint="eastAsia"/>
        </w:rPr>
      </w:pPr>
      <w:r>
        <w:rPr>
          <w:rFonts w:hint="eastAsia"/>
          <w:noProof/>
        </w:rPr>
        <w:lastRenderedPageBreak/>
        <w:pict w14:anchorId="5516314C">
          <v:shapetype id="_x0000_t202" coordsize="21600,21600" o:spt="202" path="m,l,21600r21600,l21600,xe">
            <v:stroke joinstyle="miter"/>
            <v:path gradientshapeok="t" o:connecttype="rect"/>
          </v:shapetype>
          <v:shape id="_x0000_s3242" type="#_x0000_t202" style="position:absolute;left:0;text-align:left;margin-left:19.9pt;margin-top:-3.15pt;width:414pt;height:18pt;z-index:251659776" fillcolor="#36f" stroked="f">
            <v:textbox inset="5.85pt,.7pt,5.85pt,.7pt">
              <w:txbxContent>
                <w:p w14:paraId="313D529A" w14:textId="77777777" w:rsidR="00DB077E" w:rsidRPr="00983BFD" w:rsidRDefault="00B236E1" w:rsidP="00983BFD">
                  <w:pPr>
                    <w:jc w:val="center"/>
                    <w:rPr>
                      <w:rFonts w:eastAsia="ＭＳ ゴシック"/>
                      <w:b/>
                      <w:color w:val="FFFFFF"/>
                      <w:sz w:val="24"/>
                    </w:rPr>
                  </w:pPr>
                  <w:r w:rsidRPr="00B236E1">
                    <w:rPr>
                      <w:rFonts w:eastAsia="ＭＳ ゴシック" w:hint="eastAsia"/>
                      <w:b/>
                      <w:color w:val="FFFFFF"/>
                      <w:sz w:val="24"/>
                    </w:rPr>
                    <w:t>チンパンジー</w:t>
                  </w:r>
                  <w:r w:rsidR="0005164B">
                    <w:rPr>
                      <w:rFonts w:eastAsia="ＭＳ ゴシック" w:hint="eastAsia"/>
                      <w:b/>
                      <w:color w:val="FFFFFF"/>
                      <w:sz w:val="24"/>
                    </w:rPr>
                    <w:t>参考資料</w:t>
                  </w:r>
                </w:p>
              </w:txbxContent>
            </v:textbox>
          </v:shape>
        </w:pict>
      </w:r>
    </w:p>
    <w:p w14:paraId="5630DE08" w14:textId="77777777" w:rsidR="001B476E" w:rsidRPr="001B476E" w:rsidRDefault="001B476E" w:rsidP="001B476E">
      <w:pPr>
        <w:rPr>
          <w:rFonts w:ascii="ＭＳ 明朝" w:hAnsi="ＭＳ 明朝"/>
          <w:b/>
          <w:szCs w:val="21"/>
        </w:rPr>
      </w:pPr>
      <w:r>
        <w:rPr>
          <w:noProof/>
        </w:rPr>
        <w:pict w14:anchorId="4F6E0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09" o:spid="_x0000_s3476" type="#_x0000_t75" style="position:absolute;left:0;text-align:left;margin-left:281.2pt;margin-top:4.8pt;width:172.3pt;height:123.05pt;z-index:251664896;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">
            <v:imagedata r:id="rId7" o:title="" cropbottom="-80f"/>
            <w10:wrap type="square"/>
          </v:shape>
        </w:pict>
      </w:r>
      <w:r w:rsidRPr="001B476E">
        <w:rPr>
          <w:rFonts w:ascii="ＭＳ 明朝" w:hAnsi="ＭＳ 明朝" w:hint="eastAsia"/>
          <w:b/>
          <w:szCs w:val="21"/>
        </w:rPr>
        <w:t>▼分布</w:t>
      </w:r>
    </w:p>
    <w:p w14:paraId="2BC2C208" w14:textId="77777777" w:rsidR="001B476E" w:rsidRDefault="001B476E" w:rsidP="001B476E">
      <w:pPr>
        <w:ind w:firstLineChars="100" w:firstLine="210"/>
        <w:rPr>
          <w:rFonts w:ascii="ＭＳ 明朝" w:hAnsi="ＭＳ 明朝"/>
          <w:szCs w:val="21"/>
        </w:rPr>
      </w:pPr>
      <w:r w:rsidRPr="001B476E">
        <w:rPr>
          <w:rFonts w:ascii="ＭＳ 明朝" w:hAnsi="ＭＳ 明朝" w:hint="eastAsia"/>
          <w:szCs w:val="21"/>
        </w:rPr>
        <w:t>セネガルからコンゴ民主共和国、ウガンダ、ルワンダ、タンザニアに分布し、生息環境は多様でサバンナや雑木林等のほか、標高2,700m程の高地の森林に生息している。</w:t>
      </w:r>
    </w:p>
    <w:p w14:paraId="699A80AD" w14:textId="77777777" w:rsidR="001B476E" w:rsidRPr="001B476E" w:rsidRDefault="001B476E" w:rsidP="001B476E">
      <w:pPr>
        <w:ind w:firstLineChars="100" w:firstLine="210"/>
        <w:rPr>
          <w:rFonts w:ascii="ＭＳ 明朝" w:hAnsi="ＭＳ 明朝" w:hint="eastAsia"/>
          <w:szCs w:val="21"/>
        </w:rPr>
      </w:pPr>
    </w:p>
    <w:p w14:paraId="67474988" w14:textId="77777777" w:rsidR="001B476E" w:rsidRPr="001B476E" w:rsidRDefault="001B476E" w:rsidP="001B476E">
      <w:pPr>
        <w:rPr>
          <w:rFonts w:ascii="ＭＳ 明朝" w:hAnsi="ＭＳ 明朝"/>
          <w:b/>
          <w:szCs w:val="21"/>
        </w:rPr>
      </w:pPr>
      <w:r w:rsidRPr="001B476E">
        <w:rPr>
          <w:rFonts w:ascii="ＭＳ 明朝" w:hAnsi="ＭＳ 明朝" w:hint="eastAsia"/>
          <w:b/>
          <w:szCs w:val="21"/>
        </w:rPr>
        <w:t>▼特徴</w:t>
      </w:r>
    </w:p>
    <w:p w14:paraId="34DCDAB2" w14:textId="77777777" w:rsidR="001B476E" w:rsidRDefault="001B476E" w:rsidP="001B476E">
      <w:pPr>
        <w:ind w:firstLineChars="100" w:firstLine="210"/>
        <w:rPr>
          <w:rFonts w:ascii="ＭＳ 明朝" w:hAnsi="ＭＳ 明朝"/>
          <w:szCs w:val="21"/>
        </w:rPr>
      </w:pPr>
      <w:r w:rsidRPr="001B476E">
        <w:rPr>
          <w:rFonts w:ascii="ＭＳ 明朝" w:hAnsi="ＭＳ 明朝" w:hint="eastAsia"/>
          <w:szCs w:val="21"/>
        </w:rPr>
        <w:t>ヒガシチンパンジー、チュウオウチンパンジー、ナイジェリアチンパンジー、ニシチンパンジーの4亜種がいる。</w:t>
      </w:r>
      <w:r>
        <w:rPr>
          <w:rFonts w:ascii="ＭＳ 明朝" w:hAnsi="ＭＳ 明朝" w:hint="eastAsia"/>
          <w:szCs w:val="21"/>
        </w:rPr>
        <w:t xml:space="preserve">　</w:t>
      </w:r>
    </w:p>
    <w:p w14:paraId="17BEB4E9" w14:textId="57C89A28" w:rsidR="001B476E" w:rsidRDefault="001B476E" w:rsidP="001B476E">
      <w:pPr>
        <w:ind w:firstLineChars="100" w:firstLine="210"/>
        <w:rPr>
          <w:rFonts w:ascii="ＭＳ 明朝" w:hAnsi="ＭＳ 明朝"/>
          <w:szCs w:val="21"/>
        </w:rPr>
      </w:pPr>
      <w:r w:rsidRPr="001B476E">
        <w:rPr>
          <w:rFonts w:ascii="ＭＳ 明朝" w:hAnsi="ＭＳ 明朝" w:hint="eastAsia"/>
          <w:szCs w:val="21"/>
        </w:rPr>
        <w:t>性皮はピンク色で、発情した雌は大きく膨らむ。昼行性で樹上および地上で生活しており、地上では前肢の指関節外側を接地して四足歩行（ナックルウォーク）する。夜間になると樹上で寝床を作って休む。聴覚・視覚に優れ、色覚もある。蟻塚に棒を差込んでシロアリを捕食する、石や倒木を使って堅い果実の殻を割る、木の葉を使って樹洞に溜まった水を飲む、木の葉を噛みちぎる音を使って求愛する等様々な用途で道具を使う。これらの道具および行動には地域変異があり、文化的行動と考えられている。複数の雄、雌からなる20～100頭程の群れを形成して生活するが、普段は主に母子関係や雄同士の同盟を元に構成される小さい集団に分かれて行動する。雄、雌ともに複数の異性と交尾する。群れの個体間には順位差があり、とくに雄では順位を巡って争いが起こる。妊娠期間は約230日で、一度に1子を産む。子どもは生後2～3日頃から独力で母親の腹にしがみつくようになり、約4か月で四足歩行</w:t>
      </w:r>
      <w:r w:rsidR="002345FB">
        <w:rPr>
          <w:rFonts w:ascii="ＭＳ 明朝" w:hAnsi="ＭＳ 明朝" w:hint="eastAsia"/>
          <w:szCs w:val="21"/>
        </w:rPr>
        <w:t>の</w:t>
      </w:r>
      <w:r w:rsidRPr="001B476E">
        <w:rPr>
          <w:rFonts w:ascii="ＭＳ 明朝" w:hAnsi="ＭＳ 明朝" w:hint="eastAsia"/>
          <w:szCs w:val="21"/>
        </w:rPr>
        <w:t>ヨチヨチ歩き、5～7か月後には母親の背中に上るようになり、7～8か月から果物を食べ始め、鉄棒にぶら下がったり、年上の子どもらと同等に遊びをしたりするようになる。雄は生まれた群れに留まる傾向が強いが、性成熟した雌は生まれた群れを離れて別の群れに移籍することが多い。雌が出自群を出ることによって近親交配の回避をしていると考えられている。チンパンジーは人間に近いため動物実験によく用いられ、ポリオやA型肝炎、B型肝炎のワクチン開発等に利用された。20世紀の終わりごろから動物実験を廃止する動きが起こり、21世紀になると動物実験用のチンパンジーの飼育頭数は徐々に減っていった。動物実験から引退したチンパンジーは野生復帰が難しいため、人為的な保護区で余生を送っている。</w:t>
      </w:r>
    </w:p>
    <w:p w14:paraId="0A2F04BF" w14:textId="77777777" w:rsidR="001B476E" w:rsidRPr="001B476E" w:rsidRDefault="001B476E" w:rsidP="001B476E">
      <w:pPr>
        <w:ind w:firstLineChars="100" w:firstLine="210"/>
        <w:rPr>
          <w:rFonts w:ascii="ＭＳ 明朝" w:hAnsi="ＭＳ 明朝" w:hint="eastAsia"/>
          <w:szCs w:val="21"/>
        </w:rPr>
      </w:pPr>
    </w:p>
    <w:p w14:paraId="48D5CC68" w14:textId="77777777" w:rsidR="001B476E" w:rsidRPr="001B476E" w:rsidRDefault="001B476E" w:rsidP="001B476E">
      <w:pPr>
        <w:rPr>
          <w:rFonts w:ascii="ＭＳ 明朝" w:hAnsi="ＭＳ 明朝"/>
          <w:b/>
          <w:szCs w:val="21"/>
        </w:rPr>
      </w:pPr>
      <w:r w:rsidRPr="001B476E">
        <w:rPr>
          <w:rFonts w:ascii="ＭＳ 明朝" w:hAnsi="ＭＳ 明朝" w:hint="eastAsia"/>
          <w:b/>
          <w:szCs w:val="21"/>
        </w:rPr>
        <w:t>▼食性</w:t>
      </w:r>
    </w:p>
    <w:p w14:paraId="4D0F9463" w14:textId="77777777" w:rsidR="001B476E" w:rsidRDefault="001B476E" w:rsidP="001B476E">
      <w:pPr>
        <w:rPr>
          <w:rFonts w:ascii="ＭＳ 明朝" w:hAnsi="ＭＳ 明朝"/>
          <w:szCs w:val="21"/>
        </w:rPr>
      </w:pPr>
      <w:r w:rsidRPr="001B476E">
        <w:rPr>
          <w:rFonts w:ascii="ＭＳ 明朝" w:hAnsi="ＭＳ 明朝" w:hint="eastAsia"/>
          <w:szCs w:val="21"/>
        </w:rPr>
        <w:t>雑食で、主に果実を食べるほか、種子、花、葉、樹皮、蜂蜜、昆虫、イノシシ類、サル類、リス類等の小型から中型哺乳類等、200～300種類の食べ物を食べている。集団で協力して狩猟することもある。母子間では食物分配がよく見られる。</w:t>
      </w:r>
    </w:p>
    <w:p w14:paraId="69BC754D" w14:textId="77777777" w:rsidR="001B476E" w:rsidRPr="001B476E" w:rsidRDefault="001B476E" w:rsidP="001B476E">
      <w:pPr>
        <w:rPr>
          <w:rFonts w:ascii="ＭＳ 明朝" w:hAnsi="ＭＳ 明朝" w:hint="eastAsia"/>
          <w:szCs w:val="21"/>
        </w:rPr>
      </w:pPr>
    </w:p>
    <w:p w14:paraId="7DECF4EB" w14:textId="77777777" w:rsidR="001B476E" w:rsidRPr="001B476E" w:rsidRDefault="001B476E" w:rsidP="001B476E">
      <w:pPr>
        <w:rPr>
          <w:rFonts w:ascii="ＭＳ 明朝" w:hAnsi="ＭＳ 明朝"/>
          <w:b/>
          <w:szCs w:val="21"/>
        </w:rPr>
      </w:pPr>
      <w:r w:rsidRPr="001B476E">
        <w:rPr>
          <w:rFonts w:ascii="ＭＳ 明朝" w:hAnsi="ＭＳ 明朝" w:hint="eastAsia"/>
          <w:b/>
          <w:szCs w:val="21"/>
        </w:rPr>
        <w:t>▼寿命</w:t>
      </w:r>
    </w:p>
    <w:p w14:paraId="067CD56F" w14:textId="77777777" w:rsidR="001B476E" w:rsidRDefault="001B476E" w:rsidP="001B476E">
      <w:pPr>
        <w:rPr>
          <w:rFonts w:ascii="ＭＳ 明朝" w:hAnsi="ＭＳ 明朝"/>
          <w:szCs w:val="21"/>
        </w:rPr>
      </w:pPr>
      <w:r w:rsidRPr="001B476E">
        <w:rPr>
          <w:rFonts w:ascii="ＭＳ 明朝" w:hAnsi="ＭＳ 明朝" w:hint="eastAsia"/>
          <w:szCs w:val="21"/>
        </w:rPr>
        <w:t>野生 約20年／飼育下 約40～50年</w:t>
      </w:r>
    </w:p>
    <w:p w14:paraId="7E14B2C0" w14:textId="77777777" w:rsidR="001B476E" w:rsidRPr="001B476E" w:rsidRDefault="001B476E" w:rsidP="001B476E">
      <w:pPr>
        <w:rPr>
          <w:rFonts w:ascii="ＭＳ 明朝" w:hAnsi="ＭＳ 明朝" w:hint="eastAsia"/>
          <w:szCs w:val="21"/>
        </w:rPr>
      </w:pPr>
    </w:p>
    <w:p w14:paraId="7B1A6F20" w14:textId="77777777" w:rsidR="001B476E" w:rsidRPr="001B476E" w:rsidRDefault="001B476E" w:rsidP="001B476E">
      <w:pPr>
        <w:rPr>
          <w:rFonts w:ascii="ＭＳ 明朝" w:hAnsi="ＭＳ 明朝"/>
          <w:b/>
          <w:szCs w:val="21"/>
        </w:rPr>
      </w:pPr>
      <w:r w:rsidRPr="001B476E">
        <w:rPr>
          <w:rFonts w:ascii="ＭＳ 明朝" w:hAnsi="ＭＳ 明朝" w:hint="eastAsia"/>
          <w:b/>
          <w:szCs w:val="21"/>
        </w:rPr>
        <w:t>★減少の理由</w:t>
      </w:r>
    </w:p>
    <w:p w14:paraId="402616BC" w14:textId="77777777" w:rsidR="0098196C" w:rsidRPr="001B476E" w:rsidRDefault="001B476E" w:rsidP="001B476E">
      <w:pPr>
        <w:rPr>
          <w:rFonts w:ascii="ＭＳ 明朝" w:hAnsi="ＭＳ 明朝" w:hint="eastAsia"/>
          <w:szCs w:val="21"/>
        </w:rPr>
      </w:pPr>
      <w:r w:rsidRPr="001B476E">
        <w:rPr>
          <w:rFonts w:ascii="ＭＳ 明朝" w:hAnsi="ＭＳ 明朝" w:hint="eastAsia"/>
          <w:szCs w:val="21"/>
        </w:rPr>
        <w:t>森林伐採や開発による生息地の破壊、食糧やペットにするための密猟、内戦による混乱等により生息数が減少。エボラ出血熱、急性灰白髄炎や呼吸器系の疾患等によっても生息数が減少している。生息地ではチンパンジーの保護も行われ、人為的な保護区（保護施設）が作られている。</w:t>
      </w:r>
    </w:p>
    <w:sectPr w:rsidR="0098196C" w:rsidRPr="001B476E" w:rsidSect="00821852">
      <w:footerReference w:type="even" r:id="rId8"/>
      <w:footerReference w:type="default" r:id="rId9"/>
      <w:pgSz w:w="11906" w:h="16838" w:code="9"/>
      <w:pgMar w:top="1134"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5E39" w14:textId="77777777" w:rsidR="00464DD9" w:rsidRDefault="00464DD9">
      <w:r>
        <w:separator/>
      </w:r>
    </w:p>
  </w:endnote>
  <w:endnote w:type="continuationSeparator" w:id="0">
    <w:p w14:paraId="1C1E1902" w14:textId="77777777" w:rsidR="00464DD9" w:rsidRDefault="0046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FB69" w14:textId="77777777" w:rsidR="00DB077E" w:rsidRDefault="00DB077E" w:rsidP="00EF3AB8">
    <w:pPr>
      <w:pStyle w:val="a4"/>
      <w:framePr w:wrap="around" w:vAnchor="text" w:hAnchor="margin" w:xAlign="center" w:y="1"/>
      <w:rPr>
        <w:rStyle w:val="a6"/>
      </w:rPr>
    </w:pPr>
    <w:r>
      <w:rPr>
        <w:rStyle w:val="a6"/>
      </w:rPr>
      <w:fldChar w:fldCharType="begin"/>
    </w:r>
    <w:r>
      <w:rPr>
        <w:rStyle w:val="a6"/>
      </w:rPr>
      <w:instrText xml:space="preserve">PAGE  </w:instrText>
    </w:r>
    <w:r w:rsidR="00821852">
      <w:rPr>
        <w:rStyle w:val="a6"/>
      </w:rPr>
      <w:fldChar w:fldCharType="separate"/>
    </w:r>
    <w:r w:rsidR="00E80957">
      <w:rPr>
        <w:rStyle w:val="a6"/>
        <w:noProof/>
      </w:rPr>
      <w:t>2</w:t>
    </w:r>
    <w:r>
      <w:rPr>
        <w:rStyle w:val="a6"/>
      </w:rPr>
      <w:fldChar w:fldCharType="end"/>
    </w:r>
  </w:p>
  <w:p w14:paraId="12EBD64C" w14:textId="77777777" w:rsidR="00DB077E" w:rsidRDefault="00DB07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CF7A" w14:textId="77777777" w:rsidR="00821852" w:rsidRDefault="00821852">
    <w:pPr>
      <w:pStyle w:val="a4"/>
      <w:jc w:val="center"/>
    </w:pPr>
    <w:r>
      <w:fldChar w:fldCharType="begin"/>
    </w:r>
    <w:r>
      <w:instrText>PAGE   \* MERGEFORMAT</w:instrText>
    </w:r>
    <w:r>
      <w:fldChar w:fldCharType="separate"/>
    </w:r>
    <w:r w:rsidR="00E80957" w:rsidRPr="00E80957">
      <w:rPr>
        <w:noProof/>
        <w:lang w:val="ja-JP"/>
      </w:rPr>
      <w:t>1</w:t>
    </w:r>
    <w:r>
      <w:fldChar w:fldCharType="end"/>
    </w:r>
  </w:p>
  <w:p w14:paraId="0C3D535D" w14:textId="77777777" w:rsidR="006103A2" w:rsidRDefault="006103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C95F" w14:textId="77777777" w:rsidR="00464DD9" w:rsidRDefault="00464DD9">
      <w:r>
        <w:separator/>
      </w:r>
    </w:p>
  </w:footnote>
  <w:footnote w:type="continuationSeparator" w:id="0">
    <w:p w14:paraId="77490160" w14:textId="77777777" w:rsidR="00464DD9" w:rsidRDefault="00464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319"/>
    <w:multiLevelType w:val="hybridMultilevel"/>
    <w:tmpl w:val="DA544E9A"/>
    <w:lvl w:ilvl="0" w:tplc="D8D048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8E0CF9"/>
    <w:multiLevelType w:val="hybridMultilevel"/>
    <w:tmpl w:val="ED5ECE1A"/>
    <w:lvl w:ilvl="0" w:tplc="C46CF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532ABF"/>
    <w:multiLevelType w:val="hybridMultilevel"/>
    <w:tmpl w:val="DCC059B4"/>
    <w:lvl w:ilvl="0" w:tplc="F8DA4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61491F"/>
    <w:multiLevelType w:val="hybridMultilevel"/>
    <w:tmpl w:val="99F8621C"/>
    <w:lvl w:ilvl="0" w:tplc="DEF019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4C610A"/>
    <w:multiLevelType w:val="hybridMultilevel"/>
    <w:tmpl w:val="C7E08684"/>
    <w:lvl w:ilvl="0" w:tplc="3EBAC1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D1013C"/>
    <w:multiLevelType w:val="hybridMultilevel"/>
    <w:tmpl w:val="F2E287A2"/>
    <w:lvl w:ilvl="0" w:tplc="0556049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8B9249B"/>
    <w:multiLevelType w:val="hybridMultilevel"/>
    <w:tmpl w:val="B0960C78"/>
    <w:lvl w:ilvl="0" w:tplc="EC6C8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AC4841"/>
    <w:multiLevelType w:val="hybridMultilevel"/>
    <w:tmpl w:val="FEAA779A"/>
    <w:lvl w:ilvl="0" w:tplc="B6208B00">
      <w:numFmt w:val="bullet"/>
      <w:lvlText w:val="・"/>
      <w:lvlJc w:val="left"/>
      <w:pPr>
        <w:tabs>
          <w:tab w:val="num" w:pos="210"/>
        </w:tabs>
        <w:ind w:left="21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21C96234"/>
    <w:multiLevelType w:val="hybridMultilevel"/>
    <w:tmpl w:val="0414B2A4"/>
    <w:lvl w:ilvl="0" w:tplc="B3568406">
      <w:start w:val="1"/>
      <w:numFmt w:val="decimalEnclosedCircle"/>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F3153A"/>
    <w:multiLevelType w:val="hybridMultilevel"/>
    <w:tmpl w:val="20F0E828"/>
    <w:lvl w:ilvl="0" w:tplc="DD802F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680CF4"/>
    <w:multiLevelType w:val="hybridMultilevel"/>
    <w:tmpl w:val="988CDE3A"/>
    <w:lvl w:ilvl="0" w:tplc="2B56EC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1B4628"/>
    <w:multiLevelType w:val="hybridMultilevel"/>
    <w:tmpl w:val="FE46708E"/>
    <w:lvl w:ilvl="0" w:tplc="C2FE1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F313C4"/>
    <w:multiLevelType w:val="hybridMultilevel"/>
    <w:tmpl w:val="541E8B3A"/>
    <w:lvl w:ilvl="0" w:tplc="02086BF6">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4E22DC"/>
    <w:multiLevelType w:val="hybridMultilevel"/>
    <w:tmpl w:val="AE8225E0"/>
    <w:lvl w:ilvl="0" w:tplc="263C26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144F6E"/>
    <w:multiLevelType w:val="hybridMultilevel"/>
    <w:tmpl w:val="395E53B8"/>
    <w:lvl w:ilvl="0" w:tplc="526E9B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F7C288C"/>
    <w:multiLevelType w:val="hybridMultilevel"/>
    <w:tmpl w:val="7D186506"/>
    <w:lvl w:ilvl="0" w:tplc="01B008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63A59ED"/>
    <w:multiLevelType w:val="hybridMultilevel"/>
    <w:tmpl w:val="3CA26968"/>
    <w:lvl w:ilvl="0" w:tplc="132E3106">
      <w:numFmt w:val="bullet"/>
      <w:lvlText w:val="・"/>
      <w:lvlJc w:val="left"/>
      <w:pPr>
        <w:tabs>
          <w:tab w:val="num" w:pos="360"/>
        </w:tabs>
        <w:ind w:left="360" w:hanging="360"/>
      </w:pPr>
      <w:rPr>
        <w:rFonts w:ascii="HGSｺﾞｼｯｸE" w:eastAsia="HGSｺﾞｼｯｸE"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7506F67"/>
    <w:multiLevelType w:val="hybridMultilevel"/>
    <w:tmpl w:val="EBAE37D4"/>
    <w:lvl w:ilvl="0" w:tplc="89F4E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9B40F47"/>
    <w:multiLevelType w:val="hybridMultilevel"/>
    <w:tmpl w:val="313E634C"/>
    <w:lvl w:ilvl="0" w:tplc="CB6C78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FD14E3"/>
    <w:multiLevelType w:val="hybridMultilevel"/>
    <w:tmpl w:val="1D2A190E"/>
    <w:lvl w:ilvl="0" w:tplc="8E7A87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F07489E"/>
    <w:multiLevelType w:val="hybridMultilevel"/>
    <w:tmpl w:val="34E6E984"/>
    <w:lvl w:ilvl="0" w:tplc="30849C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4B62AB"/>
    <w:multiLevelType w:val="hybridMultilevel"/>
    <w:tmpl w:val="E1D2BD50"/>
    <w:lvl w:ilvl="0" w:tplc="176A8DA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3C160A"/>
    <w:multiLevelType w:val="hybridMultilevel"/>
    <w:tmpl w:val="E9CA86CC"/>
    <w:lvl w:ilvl="0" w:tplc="3A2407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5B4D0B"/>
    <w:multiLevelType w:val="hybridMultilevel"/>
    <w:tmpl w:val="FA5AE77C"/>
    <w:lvl w:ilvl="0" w:tplc="0F36C5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ABF61B8"/>
    <w:multiLevelType w:val="hybridMultilevel"/>
    <w:tmpl w:val="20968AA2"/>
    <w:lvl w:ilvl="0" w:tplc="B23C5A7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5" w15:restartNumberingAfterBreak="0">
    <w:nsid w:val="76E572CE"/>
    <w:multiLevelType w:val="hybridMultilevel"/>
    <w:tmpl w:val="D9484726"/>
    <w:lvl w:ilvl="0" w:tplc="A0A697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C260C35"/>
    <w:multiLevelType w:val="hybridMultilevel"/>
    <w:tmpl w:val="9BA44AE2"/>
    <w:lvl w:ilvl="0" w:tplc="2C949F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E350CCD"/>
    <w:multiLevelType w:val="hybridMultilevel"/>
    <w:tmpl w:val="855A437A"/>
    <w:lvl w:ilvl="0" w:tplc="0AA26D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E6238FB"/>
    <w:multiLevelType w:val="hybridMultilevel"/>
    <w:tmpl w:val="623C2458"/>
    <w:lvl w:ilvl="0" w:tplc="14A0B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F4D727A"/>
    <w:multiLevelType w:val="hybridMultilevel"/>
    <w:tmpl w:val="FE06CF60"/>
    <w:lvl w:ilvl="0" w:tplc="843ED7F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F937704"/>
    <w:multiLevelType w:val="hybridMultilevel"/>
    <w:tmpl w:val="F7225E7C"/>
    <w:lvl w:ilvl="0" w:tplc="523C3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3974911">
    <w:abstractNumId w:val="15"/>
  </w:num>
  <w:num w:numId="2" w16cid:durableId="1493254606">
    <w:abstractNumId w:val="4"/>
  </w:num>
  <w:num w:numId="3" w16cid:durableId="716466495">
    <w:abstractNumId w:val="29"/>
  </w:num>
  <w:num w:numId="4" w16cid:durableId="1491940303">
    <w:abstractNumId w:val="10"/>
  </w:num>
  <w:num w:numId="5" w16cid:durableId="1501044597">
    <w:abstractNumId w:val="24"/>
  </w:num>
  <w:num w:numId="6" w16cid:durableId="2129811044">
    <w:abstractNumId w:val="0"/>
  </w:num>
  <w:num w:numId="7" w16cid:durableId="1930696290">
    <w:abstractNumId w:val="17"/>
  </w:num>
  <w:num w:numId="8" w16cid:durableId="1529677184">
    <w:abstractNumId w:val="5"/>
  </w:num>
  <w:num w:numId="9" w16cid:durableId="531501455">
    <w:abstractNumId w:val="19"/>
  </w:num>
  <w:num w:numId="10" w16cid:durableId="1020468913">
    <w:abstractNumId w:val="22"/>
  </w:num>
  <w:num w:numId="11" w16cid:durableId="879321667">
    <w:abstractNumId w:val="11"/>
  </w:num>
  <w:num w:numId="12" w16cid:durableId="1867401884">
    <w:abstractNumId w:val="13"/>
  </w:num>
  <w:num w:numId="13" w16cid:durableId="110057941">
    <w:abstractNumId w:val="20"/>
  </w:num>
  <w:num w:numId="14" w16cid:durableId="345718369">
    <w:abstractNumId w:val="28"/>
  </w:num>
  <w:num w:numId="15" w16cid:durableId="1548493681">
    <w:abstractNumId w:val="25"/>
  </w:num>
  <w:num w:numId="16" w16cid:durableId="1327825232">
    <w:abstractNumId w:val="27"/>
  </w:num>
  <w:num w:numId="17" w16cid:durableId="2040814770">
    <w:abstractNumId w:val="6"/>
  </w:num>
  <w:num w:numId="18" w16cid:durableId="1908031070">
    <w:abstractNumId w:val="1"/>
  </w:num>
  <w:num w:numId="19" w16cid:durableId="1874687301">
    <w:abstractNumId w:val="3"/>
  </w:num>
  <w:num w:numId="20" w16cid:durableId="550924254">
    <w:abstractNumId w:val="16"/>
  </w:num>
  <w:num w:numId="21" w16cid:durableId="1806775200">
    <w:abstractNumId w:val="26"/>
  </w:num>
  <w:num w:numId="22" w16cid:durableId="897395950">
    <w:abstractNumId w:val="7"/>
  </w:num>
  <w:num w:numId="23" w16cid:durableId="1869560480">
    <w:abstractNumId w:val="8"/>
  </w:num>
  <w:num w:numId="24" w16cid:durableId="1082609391">
    <w:abstractNumId w:val="23"/>
  </w:num>
  <w:num w:numId="25" w16cid:durableId="1649553787">
    <w:abstractNumId w:val="2"/>
  </w:num>
  <w:num w:numId="26" w16cid:durableId="1755928607">
    <w:abstractNumId w:val="30"/>
  </w:num>
  <w:num w:numId="27" w16cid:durableId="1913352556">
    <w:abstractNumId w:val="21"/>
  </w:num>
  <w:num w:numId="28" w16cid:durableId="418523705">
    <w:abstractNumId w:val="9"/>
  </w:num>
  <w:num w:numId="29" w16cid:durableId="231280550">
    <w:abstractNumId w:val="18"/>
  </w:num>
  <w:num w:numId="30" w16cid:durableId="2100904215">
    <w:abstractNumId w:val="12"/>
  </w:num>
  <w:num w:numId="31" w16cid:durableId="1088036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074D"/>
    <w:rsid w:val="00001803"/>
    <w:rsid w:val="00024FBC"/>
    <w:rsid w:val="000262EF"/>
    <w:rsid w:val="00033E3D"/>
    <w:rsid w:val="00045924"/>
    <w:rsid w:val="00050641"/>
    <w:rsid w:val="0005164B"/>
    <w:rsid w:val="00053C79"/>
    <w:rsid w:val="0006002B"/>
    <w:rsid w:val="00065550"/>
    <w:rsid w:val="00071948"/>
    <w:rsid w:val="00076493"/>
    <w:rsid w:val="00082F3B"/>
    <w:rsid w:val="00082F89"/>
    <w:rsid w:val="00083FAC"/>
    <w:rsid w:val="000931F2"/>
    <w:rsid w:val="000A61BD"/>
    <w:rsid w:val="000A69BA"/>
    <w:rsid w:val="000A6B36"/>
    <w:rsid w:val="000B3F12"/>
    <w:rsid w:val="000C3CC2"/>
    <w:rsid w:val="000C461C"/>
    <w:rsid w:val="000D1947"/>
    <w:rsid w:val="000D374C"/>
    <w:rsid w:val="000D4314"/>
    <w:rsid w:val="000D5C10"/>
    <w:rsid w:val="000D6445"/>
    <w:rsid w:val="000D7DF9"/>
    <w:rsid w:val="000E1409"/>
    <w:rsid w:val="000F7FBC"/>
    <w:rsid w:val="00102087"/>
    <w:rsid w:val="00104F89"/>
    <w:rsid w:val="00107D82"/>
    <w:rsid w:val="0012633C"/>
    <w:rsid w:val="001265D3"/>
    <w:rsid w:val="001434D7"/>
    <w:rsid w:val="00143B71"/>
    <w:rsid w:val="001529BF"/>
    <w:rsid w:val="00154274"/>
    <w:rsid w:val="00162F06"/>
    <w:rsid w:val="00164A6E"/>
    <w:rsid w:val="00166CA8"/>
    <w:rsid w:val="00174D4E"/>
    <w:rsid w:val="00175403"/>
    <w:rsid w:val="0018141C"/>
    <w:rsid w:val="001825CF"/>
    <w:rsid w:val="00196A13"/>
    <w:rsid w:val="00196D13"/>
    <w:rsid w:val="001A2A3A"/>
    <w:rsid w:val="001A36E7"/>
    <w:rsid w:val="001A55A6"/>
    <w:rsid w:val="001B476E"/>
    <w:rsid w:val="001B61C2"/>
    <w:rsid w:val="001C4460"/>
    <w:rsid w:val="001F0FCB"/>
    <w:rsid w:val="001F1E1F"/>
    <w:rsid w:val="00201A27"/>
    <w:rsid w:val="00211C36"/>
    <w:rsid w:val="0022269E"/>
    <w:rsid w:val="00224862"/>
    <w:rsid w:val="002250CD"/>
    <w:rsid w:val="00232AB8"/>
    <w:rsid w:val="002345FB"/>
    <w:rsid w:val="002522A1"/>
    <w:rsid w:val="002530DD"/>
    <w:rsid w:val="0026539B"/>
    <w:rsid w:val="002A237A"/>
    <w:rsid w:val="002A23B3"/>
    <w:rsid w:val="002B2C2C"/>
    <w:rsid w:val="002D2218"/>
    <w:rsid w:val="002D5189"/>
    <w:rsid w:val="002D6428"/>
    <w:rsid w:val="002E1A8B"/>
    <w:rsid w:val="002F2955"/>
    <w:rsid w:val="002F48DF"/>
    <w:rsid w:val="00301CD7"/>
    <w:rsid w:val="00321675"/>
    <w:rsid w:val="00323EFD"/>
    <w:rsid w:val="003309E4"/>
    <w:rsid w:val="00330BA6"/>
    <w:rsid w:val="0033192E"/>
    <w:rsid w:val="00332E29"/>
    <w:rsid w:val="003368F8"/>
    <w:rsid w:val="003459E7"/>
    <w:rsid w:val="00350DEE"/>
    <w:rsid w:val="00351D3B"/>
    <w:rsid w:val="00353120"/>
    <w:rsid w:val="00356036"/>
    <w:rsid w:val="00366134"/>
    <w:rsid w:val="003666F2"/>
    <w:rsid w:val="003939F7"/>
    <w:rsid w:val="003972BB"/>
    <w:rsid w:val="003A36C7"/>
    <w:rsid w:val="003A629E"/>
    <w:rsid w:val="003B156B"/>
    <w:rsid w:val="003B6C9A"/>
    <w:rsid w:val="003C5E12"/>
    <w:rsid w:val="003E641B"/>
    <w:rsid w:val="003F29C9"/>
    <w:rsid w:val="00413D2F"/>
    <w:rsid w:val="00416235"/>
    <w:rsid w:val="004213B6"/>
    <w:rsid w:val="00424B44"/>
    <w:rsid w:val="004306D9"/>
    <w:rsid w:val="00436255"/>
    <w:rsid w:val="0044052D"/>
    <w:rsid w:val="004441FC"/>
    <w:rsid w:val="004576F6"/>
    <w:rsid w:val="00457AA4"/>
    <w:rsid w:val="00464DD9"/>
    <w:rsid w:val="00472995"/>
    <w:rsid w:val="00476539"/>
    <w:rsid w:val="00477159"/>
    <w:rsid w:val="004865DC"/>
    <w:rsid w:val="004868AB"/>
    <w:rsid w:val="004954AE"/>
    <w:rsid w:val="0049674C"/>
    <w:rsid w:val="00497110"/>
    <w:rsid w:val="00497E00"/>
    <w:rsid w:val="004A6D71"/>
    <w:rsid w:val="004B22D0"/>
    <w:rsid w:val="004C0265"/>
    <w:rsid w:val="004C6742"/>
    <w:rsid w:val="004D061F"/>
    <w:rsid w:val="004D2919"/>
    <w:rsid w:val="00501955"/>
    <w:rsid w:val="00506206"/>
    <w:rsid w:val="00516479"/>
    <w:rsid w:val="00522273"/>
    <w:rsid w:val="00525E9D"/>
    <w:rsid w:val="00534DEE"/>
    <w:rsid w:val="00534E01"/>
    <w:rsid w:val="0054236F"/>
    <w:rsid w:val="005438FF"/>
    <w:rsid w:val="0055240D"/>
    <w:rsid w:val="005526D6"/>
    <w:rsid w:val="0056207E"/>
    <w:rsid w:val="00563FB7"/>
    <w:rsid w:val="005658BA"/>
    <w:rsid w:val="00566422"/>
    <w:rsid w:val="00566FE4"/>
    <w:rsid w:val="00575AA3"/>
    <w:rsid w:val="00580D3D"/>
    <w:rsid w:val="0058435C"/>
    <w:rsid w:val="00591405"/>
    <w:rsid w:val="005A0B5A"/>
    <w:rsid w:val="005A2C57"/>
    <w:rsid w:val="005A5041"/>
    <w:rsid w:val="005A6232"/>
    <w:rsid w:val="005B323D"/>
    <w:rsid w:val="005B435B"/>
    <w:rsid w:val="005C4954"/>
    <w:rsid w:val="005D1003"/>
    <w:rsid w:val="005D3364"/>
    <w:rsid w:val="005E02E3"/>
    <w:rsid w:val="005E1C07"/>
    <w:rsid w:val="005E36E0"/>
    <w:rsid w:val="005E42A0"/>
    <w:rsid w:val="005F2270"/>
    <w:rsid w:val="005F4D73"/>
    <w:rsid w:val="006103A2"/>
    <w:rsid w:val="0061105F"/>
    <w:rsid w:val="006201BD"/>
    <w:rsid w:val="00622D05"/>
    <w:rsid w:val="0062708E"/>
    <w:rsid w:val="00632426"/>
    <w:rsid w:val="00645E94"/>
    <w:rsid w:val="00653966"/>
    <w:rsid w:val="00655A4E"/>
    <w:rsid w:val="00656BB4"/>
    <w:rsid w:val="00656CE8"/>
    <w:rsid w:val="0066151D"/>
    <w:rsid w:val="00663686"/>
    <w:rsid w:val="006723E1"/>
    <w:rsid w:val="00675280"/>
    <w:rsid w:val="006762A7"/>
    <w:rsid w:val="00677872"/>
    <w:rsid w:val="00681F10"/>
    <w:rsid w:val="00687A6C"/>
    <w:rsid w:val="006A1CC4"/>
    <w:rsid w:val="006A3F22"/>
    <w:rsid w:val="006C0E3E"/>
    <w:rsid w:val="006C5888"/>
    <w:rsid w:val="006C6947"/>
    <w:rsid w:val="006D27CF"/>
    <w:rsid w:val="006E2A03"/>
    <w:rsid w:val="006E3612"/>
    <w:rsid w:val="006F59C0"/>
    <w:rsid w:val="007019AE"/>
    <w:rsid w:val="00714501"/>
    <w:rsid w:val="0071453D"/>
    <w:rsid w:val="00723645"/>
    <w:rsid w:val="00730655"/>
    <w:rsid w:val="0074394E"/>
    <w:rsid w:val="00743BF9"/>
    <w:rsid w:val="007453EE"/>
    <w:rsid w:val="0075074D"/>
    <w:rsid w:val="00751C56"/>
    <w:rsid w:val="007664DE"/>
    <w:rsid w:val="00766C1A"/>
    <w:rsid w:val="0077125B"/>
    <w:rsid w:val="00772C7A"/>
    <w:rsid w:val="007731D7"/>
    <w:rsid w:val="00784C51"/>
    <w:rsid w:val="00785225"/>
    <w:rsid w:val="0079569F"/>
    <w:rsid w:val="007A6102"/>
    <w:rsid w:val="007B74B7"/>
    <w:rsid w:val="007C19FB"/>
    <w:rsid w:val="007C4D44"/>
    <w:rsid w:val="007D19D8"/>
    <w:rsid w:val="007D23EF"/>
    <w:rsid w:val="007E10FB"/>
    <w:rsid w:val="007E291E"/>
    <w:rsid w:val="00801C0E"/>
    <w:rsid w:val="008025FF"/>
    <w:rsid w:val="008033C8"/>
    <w:rsid w:val="00810AAD"/>
    <w:rsid w:val="0081326D"/>
    <w:rsid w:val="00814CBA"/>
    <w:rsid w:val="00815F20"/>
    <w:rsid w:val="00821852"/>
    <w:rsid w:val="00837AAB"/>
    <w:rsid w:val="00846089"/>
    <w:rsid w:val="008510DA"/>
    <w:rsid w:val="008547A3"/>
    <w:rsid w:val="00855803"/>
    <w:rsid w:val="00856104"/>
    <w:rsid w:val="00857F92"/>
    <w:rsid w:val="0086790B"/>
    <w:rsid w:val="008744A7"/>
    <w:rsid w:val="008744D1"/>
    <w:rsid w:val="00880DA4"/>
    <w:rsid w:val="0089239E"/>
    <w:rsid w:val="008B6509"/>
    <w:rsid w:val="008B7C19"/>
    <w:rsid w:val="008C0079"/>
    <w:rsid w:val="008C25D6"/>
    <w:rsid w:val="008F78D6"/>
    <w:rsid w:val="00900390"/>
    <w:rsid w:val="00904689"/>
    <w:rsid w:val="00905F31"/>
    <w:rsid w:val="0091504A"/>
    <w:rsid w:val="009458BF"/>
    <w:rsid w:val="00950060"/>
    <w:rsid w:val="00952347"/>
    <w:rsid w:val="0095362D"/>
    <w:rsid w:val="00957619"/>
    <w:rsid w:val="0096068A"/>
    <w:rsid w:val="00962D4A"/>
    <w:rsid w:val="0096558D"/>
    <w:rsid w:val="00967D46"/>
    <w:rsid w:val="00971FBB"/>
    <w:rsid w:val="0098196C"/>
    <w:rsid w:val="00983BFD"/>
    <w:rsid w:val="00984CD3"/>
    <w:rsid w:val="00993324"/>
    <w:rsid w:val="00995C33"/>
    <w:rsid w:val="009B1D0A"/>
    <w:rsid w:val="009B3D9E"/>
    <w:rsid w:val="009C21A4"/>
    <w:rsid w:val="009C26DF"/>
    <w:rsid w:val="009C35A6"/>
    <w:rsid w:val="009D203F"/>
    <w:rsid w:val="009D2B5E"/>
    <w:rsid w:val="009E2038"/>
    <w:rsid w:val="009E4FAB"/>
    <w:rsid w:val="009F1697"/>
    <w:rsid w:val="009F472F"/>
    <w:rsid w:val="00A00638"/>
    <w:rsid w:val="00A02AA3"/>
    <w:rsid w:val="00A046A7"/>
    <w:rsid w:val="00A154E5"/>
    <w:rsid w:val="00A1683B"/>
    <w:rsid w:val="00A23B3C"/>
    <w:rsid w:val="00A240FB"/>
    <w:rsid w:val="00A253E8"/>
    <w:rsid w:val="00A25EDC"/>
    <w:rsid w:val="00A30148"/>
    <w:rsid w:val="00A312E3"/>
    <w:rsid w:val="00A34EFE"/>
    <w:rsid w:val="00A367F1"/>
    <w:rsid w:val="00A555E9"/>
    <w:rsid w:val="00A6585F"/>
    <w:rsid w:val="00A6721A"/>
    <w:rsid w:val="00A71C81"/>
    <w:rsid w:val="00A738B0"/>
    <w:rsid w:val="00A75DA0"/>
    <w:rsid w:val="00A82B8E"/>
    <w:rsid w:val="00A92F45"/>
    <w:rsid w:val="00A95FDE"/>
    <w:rsid w:val="00A960A1"/>
    <w:rsid w:val="00A96595"/>
    <w:rsid w:val="00A97A2A"/>
    <w:rsid w:val="00AA083D"/>
    <w:rsid w:val="00AA717F"/>
    <w:rsid w:val="00AB30E2"/>
    <w:rsid w:val="00AB6597"/>
    <w:rsid w:val="00AC1E29"/>
    <w:rsid w:val="00AC70AC"/>
    <w:rsid w:val="00AD3ABD"/>
    <w:rsid w:val="00AE11C1"/>
    <w:rsid w:val="00AF2CAA"/>
    <w:rsid w:val="00AF73EF"/>
    <w:rsid w:val="00B07BDE"/>
    <w:rsid w:val="00B15D82"/>
    <w:rsid w:val="00B168EF"/>
    <w:rsid w:val="00B22BA3"/>
    <w:rsid w:val="00B236E1"/>
    <w:rsid w:val="00B45B92"/>
    <w:rsid w:val="00B52D6E"/>
    <w:rsid w:val="00B556A0"/>
    <w:rsid w:val="00B5676B"/>
    <w:rsid w:val="00B612EF"/>
    <w:rsid w:val="00B62865"/>
    <w:rsid w:val="00B64F32"/>
    <w:rsid w:val="00B700F2"/>
    <w:rsid w:val="00B7605C"/>
    <w:rsid w:val="00B92CEF"/>
    <w:rsid w:val="00B93336"/>
    <w:rsid w:val="00B96608"/>
    <w:rsid w:val="00BA4085"/>
    <w:rsid w:val="00BD19C9"/>
    <w:rsid w:val="00BD1E98"/>
    <w:rsid w:val="00BD52ED"/>
    <w:rsid w:val="00BE66D4"/>
    <w:rsid w:val="00BE770C"/>
    <w:rsid w:val="00BF1627"/>
    <w:rsid w:val="00BF293B"/>
    <w:rsid w:val="00BF5278"/>
    <w:rsid w:val="00BF73DA"/>
    <w:rsid w:val="00C04345"/>
    <w:rsid w:val="00C14F9D"/>
    <w:rsid w:val="00C16B7E"/>
    <w:rsid w:val="00C20D03"/>
    <w:rsid w:val="00C217DE"/>
    <w:rsid w:val="00C231FB"/>
    <w:rsid w:val="00C2526F"/>
    <w:rsid w:val="00C27832"/>
    <w:rsid w:val="00C27E77"/>
    <w:rsid w:val="00C3340D"/>
    <w:rsid w:val="00C34D0D"/>
    <w:rsid w:val="00C37312"/>
    <w:rsid w:val="00C41905"/>
    <w:rsid w:val="00C41ACB"/>
    <w:rsid w:val="00C571D5"/>
    <w:rsid w:val="00C65C24"/>
    <w:rsid w:val="00C668A3"/>
    <w:rsid w:val="00C746FC"/>
    <w:rsid w:val="00C822F4"/>
    <w:rsid w:val="00C8553F"/>
    <w:rsid w:val="00C87EA7"/>
    <w:rsid w:val="00CA1A12"/>
    <w:rsid w:val="00CA58D2"/>
    <w:rsid w:val="00CB2704"/>
    <w:rsid w:val="00CB3E35"/>
    <w:rsid w:val="00CC0D1D"/>
    <w:rsid w:val="00CE1ADD"/>
    <w:rsid w:val="00CE3B35"/>
    <w:rsid w:val="00CE586F"/>
    <w:rsid w:val="00CE7133"/>
    <w:rsid w:val="00CF4D4A"/>
    <w:rsid w:val="00CF7CC7"/>
    <w:rsid w:val="00D072DF"/>
    <w:rsid w:val="00D10949"/>
    <w:rsid w:val="00D117AF"/>
    <w:rsid w:val="00D1361A"/>
    <w:rsid w:val="00D239E4"/>
    <w:rsid w:val="00D30BFE"/>
    <w:rsid w:val="00D31A80"/>
    <w:rsid w:val="00D34A73"/>
    <w:rsid w:val="00D40931"/>
    <w:rsid w:val="00D416F3"/>
    <w:rsid w:val="00D46AF4"/>
    <w:rsid w:val="00D50C37"/>
    <w:rsid w:val="00D524DE"/>
    <w:rsid w:val="00D5265F"/>
    <w:rsid w:val="00D60260"/>
    <w:rsid w:val="00D6223F"/>
    <w:rsid w:val="00D70B9E"/>
    <w:rsid w:val="00D736ED"/>
    <w:rsid w:val="00D7771D"/>
    <w:rsid w:val="00D81052"/>
    <w:rsid w:val="00D81254"/>
    <w:rsid w:val="00D81B41"/>
    <w:rsid w:val="00D84BA5"/>
    <w:rsid w:val="00DA2498"/>
    <w:rsid w:val="00DA3FB8"/>
    <w:rsid w:val="00DB077E"/>
    <w:rsid w:val="00DB5D91"/>
    <w:rsid w:val="00DB7E1C"/>
    <w:rsid w:val="00DC1C47"/>
    <w:rsid w:val="00DD472D"/>
    <w:rsid w:val="00DE308E"/>
    <w:rsid w:val="00DE3756"/>
    <w:rsid w:val="00DF58D4"/>
    <w:rsid w:val="00E04590"/>
    <w:rsid w:val="00E066C3"/>
    <w:rsid w:val="00E23938"/>
    <w:rsid w:val="00E242E1"/>
    <w:rsid w:val="00E30FE4"/>
    <w:rsid w:val="00E37302"/>
    <w:rsid w:val="00E41679"/>
    <w:rsid w:val="00E44D6A"/>
    <w:rsid w:val="00E45DBB"/>
    <w:rsid w:val="00E462AE"/>
    <w:rsid w:val="00E50BC6"/>
    <w:rsid w:val="00E51BED"/>
    <w:rsid w:val="00E55EB1"/>
    <w:rsid w:val="00E57DA3"/>
    <w:rsid w:val="00E65F4D"/>
    <w:rsid w:val="00E67FA3"/>
    <w:rsid w:val="00E7560C"/>
    <w:rsid w:val="00E80957"/>
    <w:rsid w:val="00E96465"/>
    <w:rsid w:val="00EA0D28"/>
    <w:rsid w:val="00EA7E40"/>
    <w:rsid w:val="00EB4D68"/>
    <w:rsid w:val="00EB4D86"/>
    <w:rsid w:val="00EC6951"/>
    <w:rsid w:val="00EE5AD7"/>
    <w:rsid w:val="00EE5CEE"/>
    <w:rsid w:val="00EE7030"/>
    <w:rsid w:val="00EF1794"/>
    <w:rsid w:val="00EF3AB8"/>
    <w:rsid w:val="00F11F74"/>
    <w:rsid w:val="00F1277E"/>
    <w:rsid w:val="00F14EF6"/>
    <w:rsid w:val="00F20BD5"/>
    <w:rsid w:val="00F21AA0"/>
    <w:rsid w:val="00F23561"/>
    <w:rsid w:val="00F333F0"/>
    <w:rsid w:val="00F345AA"/>
    <w:rsid w:val="00F50E05"/>
    <w:rsid w:val="00F576F6"/>
    <w:rsid w:val="00F62F02"/>
    <w:rsid w:val="00F669FC"/>
    <w:rsid w:val="00F71506"/>
    <w:rsid w:val="00F753F6"/>
    <w:rsid w:val="00FA3C85"/>
    <w:rsid w:val="00FA4320"/>
    <w:rsid w:val="00FB06F5"/>
    <w:rsid w:val="00FB42FB"/>
    <w:rsid w:val="00FC1A04"/>
    <w:rsid w:val="00FC4512"/>
    <w:rsid w:val="00FC7221"/>
    <w:rsid w:val="00FD3BE2"/>
    <w:rsid w:val="00FE014C"/>
    <w:rsid w:val="00FE2535"/>
    <w:rsid w:val="00FE42D7"/>
    <w:rsid w:val="00FE715B"/>
    <w:rsid w:val="00FE7FEA"/>
    <w:rsid w:val="00FF1431"/>
    <w:rsid w:val="00FF6711"/>
    <w:rsid w:val="00FF73E2"/>
    <w:rsid w:val="00FF7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3"/>
    </o:shapelayout>
  </w:shapeDefaults>
  <w:decimalSymbol w:val="."/>
  <w:listSeparator w:val=","/>
  <w14:docId w14:val="4DEA705E"/>
  <w15:chartTrackingRefBased/>
  <w15:docId w15:val="{57D17996-D053-4070-84C3-CCDF6BD0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77159"/>
    <w:rPr>
      <w:color w:val="0000FF"/>
      <w:u w:val="single"/>
    </w:rPr>
  </w:style>
  <w:style w:type="paragraph" w:styleId="a4">
    <w:name w:val="footer"/>
    <w:basedOn w:val="a"/>
    <w:link w:val="a5"/>
    <w:uiPriority w:val="99"/>
    <w:rsid w:val="00EF3AB8"/>
    <w:pPr>
      <w:tabs>
        <w:tab w:val="center" w:pos="4252"/>
        <w:tab w:val="right" w:pos="8504"/>
      </w:tabs>
      <w:snapToGrid w:val="0"/>
    </w:pPr>
  </w:style>
  <w:style w:type="character" w:styleId="a6">
    <w:name w:val="page number"/>
    <w:basedOn w:val="a0"/>
    <w:rsid w:val="00EF3AB8"/>
  </w:style>
  <w:style w:type="paragraph" w:styleId="a7">
    <w:name w:val="header"/>
    <w:basedOn w:val="a"/>
    <w:rsid w:val="00534E01"/>
    <w:pPr>
      <w:tabs>
        <w:tab w:val="center" w:pos="4252"/>
        <w:tab w:val="right" w:pos="8504"/>
      </w:tabs>
      <w:snapToGrid w:val="0"/>
    </w:pPr>
  </w:style>
  <w:style w:type="paragraph" w:styleId="a8">
    <w:name w:val="Balloon Text"/>
    <w:basedOn w:val="a"/>
    <w:semiHidden/>
    <w:rsid w:val="009C21A4"/>
    <w:rPr>
      <w:rFonts w:ascii="Arial" w:eastAsia="ＭＳ ゴシック" w:hAnsi="Arial"/>
      <w:sz w:val="18"/>
      <w:szCs w:val="18"/>
    </w:rPr>
  </w:style>
  <w:style w:type="paragraph" w:styleId="Web">
    <w:name w:val="Normal (Web)"/>
    <w:basedOn w:val="a"/>
    <w:rsid w:val="001814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B700F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3939F7"/>
    <w:rPr>
      <w:sz w:val="21"/>
      <w:szCs w:val="21"/>
    </w:rPr>
  </w:style>
  <w:style w:type="character" w:customStyle="1" w:styleId="stext1">
    <w:name w:val="stext1"/>
    <w:rsid w:val="003939F7"/>
    <w:rPr>
      <w:sz w:val="18"/>
      <w:szCs w:val="18"/>
    </w:rPr>
  </w:style>
  <w:style w:type="character" w:styleId="aa">
    <w:name w:val="FollowedHyperlink"/>
    <w:rsid w:val="00196D13"/>
    <w:rPr>
      <w:color w:val="800080"/>
      <w:u w:val="single"/>
    </w:rPr>
  </w:style>
  <w:style w:type="paragraph" w:styleId="ab">
    <w:name w:val="Date"/>
    <w:basedOn w:val="a"/>
    <w:next w:val="a"/>
    <w:rsid w:val="00E242E1"/>
  </w:style>
  <w:style w:type="character" w:customStyle="1" w:styleId="a5">
    <w:name w:val="フッター (文字)"/>
    <w:link w:val="a4"/>
    <w:uiPriority w:val="99"/>
    <w:rsid w:val="00610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4419">
      <w:bodyDiv w:val="1"/>
      <w:marLeft w:val="0"/>
      <w:marRight w:val="0"/>
      <w:marTop w:val="0"/>
      <w:marBottom w:val="0"/>
      <w:divBdr>
        <w:top w:val="none" w:sz="0" w:space="0" w:color="auto"/>
        <w:left w:val="none" w:sz="0" w:space="0" w:color="auto"/>
        <w:bottom w:val="none" w:sz="0" w:space="0" w:color="auto"/>
        <w:right w:val="none" w:sz="0" w:space="0" w:color="auto"/>
      </w:divBdr>
    </w:div>
    <w:div w:id="600457638">
      <w:bodyDiv w:val="1"/>
      <w:marLeft w:val="0"/>
      <w:marRight w:val="0"/>
      <w:marTop w:val="75"/>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円山動物園　ワークブック　教諭用資料</vt:lpstr>
      <vt:lpstr>円山動物園　ワークブック　教諭用資料</vt:lpstr>
    </vt:vector>
  </TitlesOfParts>
  <Company>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円山動物園　ワークブック　教諭用資料</dc:title>
  <dc:subject/>
  <dc:creator>札幌市円山動物園</dc:creator>
  <cp:keywords/>
  <cp:lastModifiedBy>佐竹 輝洋</cp:lastModifiedBy>
  <cp:revision>3</cp:revision>
  <cp:lastPrinted>2008-10-23T08:59:00Z</cp:lastPrinted>
  <dcterms:created xsi:type="dcterms:W3CDTF">2025-02-14T08:12:00Z</dcterms:created>
  <dcterms:modified xsi:type="dcterms:W3CDTF">2025-02-14T08:12:00Z</dcterms:modified>
</cp:coreProperties>
</file>