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令和８年８月10日付で入札告示のありました「円山動物園ゾウ舎排水改良業務」に係る競争入札参加資格について確認されたく、下記の資料を添えて申請します。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地方自治法施行令第167条の４の規定に該当しない者であること。</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令和８～11年度札幌市競争入札参加資格者名簿（物品・役務）取扱業種が大分類「一般サービス業」のうち、中分類が「公園街路樹等管理業」に登録されている者であること。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札幌市内に本店及び支店の所在地を有する者であること。</w:t>
      </w:r>
      <w:r w:rsidDel="00000000" w:rsidR="00000000" w:rsidRPr="00000000">
        <w:rPr>
          <w:rtl w:val="0"/>
        </w:rPr>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u w:val="none"/>
        </w:rPr>
      </w:pPr>
      <w:r w:rsidDel="00000000" w:rsidR="00000000" w:rsidRPr="00000000">
        <w:rPr>
          <w:rFonts w:ascii="BIZ UDGothic" w:cs="BIZ UDGothic" w:eastAsia="BIZ UDGothic" w:hAnsi="BIZ UDGothic"/>
          <w:sz w:val="24"/>
          <w:szCs w:val="24"/>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事業協同組合等の組合がこの入札に参加する場合は、当該組合等の構成員が構成員単独での入札参加を希望していないこと。</w:t>
      </w:r>
      <w:r w:rsidDel="00000000" w:rsidR="00000000" w:rsidRPr="00000000">
        <w:rPr>
          <w:rtl w:val="0"/>
        </w:rPr>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