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9.0" w:type="dxa"/>
        <w:jc w:val="left"/>
        <w:tblInd w:w="18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89"/>
        <w:tblGridChange w:id="0">
          <w:tblGrid>
            <w:gridCol w:w="8989"/>
          </w:tblGrid>
        </w:tblGridChange>
      </w:tblGrid>
      <w:tr>
        <w:trPr>
          <w:cantSplit w:val="0"/>
          <w:trHeight w:val="121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04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　　年　　月　　日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96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6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6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委任者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商号又は名称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職 ・ 氏  名　　　　　  　　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印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48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調達件名　　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熱帯鳥類館真空式温水機更新業務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2" w:right="281" w:firstLine="26.000000000000014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40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受任者　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氏　　　　名　　　　　　　　　　　　印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20" w:firstLine="264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0" w:right="0" w:hanging="24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