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別紙３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zSOcBWq1bg0ihtBsAqy+v0DEZw==">CgMxLjA4AHIhMW9oRGV0ajJWLTRRSDRYNk1SaDByNlVwOVU5MzEwWXVJ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2024-10-22T07:44:00Z</dcterms:created>
  <dc:creator>札幌市財政局管財部</dc:creator>
</cp:coreProperties>
</file>