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200" w:line="360" w:lineRule="auto"/>
        <w:ind w:right="442.2047244094489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-2.598425196849803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札幌市都市局建築部長　様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822"/>
          <w:tab w:val="left" w:leader="none" w:pos="3613"/>
        </w:tabs>
        <w:spacing w:line="360" w:lineRule="auto"/>
        <w:ind w:right="436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</w:t>
        <w:tab/>
        <w:t xml:space="preserve">（提出者）住　所　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822"/>
        </w:tabs>
        <w:spacing w:line="360" w:lineRule="auto"/>
        <w:ind w:left="4818.897637795276" w:right="43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会社名</w:t>
        <w:tab/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822"/>
        </w:tabs>
        <w:spacing w:line="360" w:lineRule="auto"/>
        <w:ind w:left="4818.897637795276" w:right="43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</w:t>
        <w:tab/>
        <w:t xml:space="preserve">役職名　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5760" w:right="43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氏　名　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947"/>
          <w:tab w:val="left" w:leader="none" w:pos="5910"/>
        </w:tabs>
        <w:spacing w:after="200" w:before="200" w:line="360" w:lineRule="auto"/>
        <w:ind w:right="436"/>
        <w:jc w:val="cente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参加表明書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line="360" w:lineRule="auto"/>
        <w:ind w:right="100" w:firstLine="924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業務名　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215.43307086614175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標記業務について、参加資格を示す関係書類及び技術提案書を添えて、プロポーザル方式による設計者選定への参加を表明します。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before="120" w:line="360" w:lineRule="auto"/>
        <w:ind w:left="442.2047244094489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参加資格となる実績</w:t>
      </w:r>
    </w:p>
    <w:tbl>
      <w:tblPr>
        <w:tblStyle w:val="Table1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1380"/>
        <w:gridCol w:w="960"/>
        <w:gridCol w:w="825"/>
        <w:gridCol w:w="1380"/>
        <w:gridCol w:w="1245"/>
        <w:gridCol w:w="1365"/>
        <w:tblGridChange w:id="0">
          <w:tblGrid>
            <w:gridCol w:w="1905"/>
            <w:gridCol w:w="1380"/>
            <w:gridCol w:w="960"/>
            <w:gridCol w:w="825"/>
            <w:gridCol w:w="1380"/>
            <w:gridCol w:w="1245"/>
            <w:gridCol w:w="1365"/>
          </w:tblGrid>
        </w:tblGridChange>
      </w:tblGrid>
      <w:tr>
        <w:trPr>
          <w:cantSplit w:val="1"/>
          <w:trHeight w:val="453.543307086614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業務名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発注者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工種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施設の概要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完了年月</w:t>
            </w:r>
          </w:p>
        </w:tc>
      </w:tr>
      <w:tr>
        <w:trPr>
          <w:cantSplit w:val="1"/>
          <w:trHeight w:val="453.54330708661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用途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構造／階数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延べ面積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・新築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・増築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・改築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before="120" w:line="360" w:lineRule="auto"/>
        <w:ind w:left="442.2047244094489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１で示す実績の証明書類（別添）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spacing w:line="360" w:lineRule="auto"/>
        <w:ind w:left="675" w:hanging="60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当該業務の契約書の写し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spacing w:line="360" w:lineRule="auto"/>
        <w:ind w:left="675" w:hanging="60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施設の用途､階数､延べ面積を確認できる書類(当該業務の特記仕様書等)の写し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before="120" w:line="360" w:lineRule="auto"/>
        <w:ind w:left="442.2047244094489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担当者連絡先</w:t>
      </w:r>
    </w:p>
    <w:tbl>
      <w:tblPr>
        <w:tblStyle w:val="Table2"/>
        <w:tblW w:w="90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3119"/>
        <w:gridCol w:w="992"/>
        <w:gridCol w:w="3259"/>
        <w:tblGridChange w:id="0">
          <w:tblGrid>
            <w:gridCol w:w="1701"/>
            <w:gridCol w:w="3119"/>
            <w:gridCol w:w="992"/>
            <w:gridCol w:w="3259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会社名・部署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before="120" w:line="360" w:lineRule="auto"/>
        <w:ind w:left="284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提出者と同一の場合は「同上」と記載すること。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360" w:lineRule="auto"/>
        <w:ind w:left="284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担当者連絡先は、回答書の送付及び事務連絡等の通知先として使用する。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（様式２）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420" w:hanging="42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442.2047244094489" w:hanging="442.2047244094489"/>
      </w:pPr>
      <w:rPr>
        <w:u w:val="none"/>
      </w:rPr>
    </w:lvl>
    <w:lvl w:ilvl="1">
      <w:start w:val="1"/>
      <w:numFmt w:val="decimal"/>
      <w:lvlText w:val="(%2)"/>
      <w:lvlJc w:val="left"/>
      <w:pPr>
        <w:ind w:left="675" w:hanging="600"/>
      </w:pPr>
      <w:rPr>
        <w:u w:val="none"/>
      </w:rPr>
    </w:lvl>
    <w:lvl w:ilvl="2">
      <w:start w:val="1"/>
      <w:numFmt w:val="decimal"/>
      <w:lvlText w:val="%3"/>
      <w:lvlJc w:val="left"/>
      <w:pPr>
        <w:ind w:left="1077" w:hanging="453"/>
      </w:pPr>
      <w:rPr>
        <w:u w:val="none"/>
      </w:rPr>
    </w:lvl>
    <w:lvl w:ilvl="3">
      <w:start w:val="1"/>
      <w:numFmt w:val="decimal"/>
      <w:lvlText w:val="(%4)"/>
      <w:lvlJc w:val="left"/>
      <w:pPr>
        <w:ind w:left="1588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1588" w:hanging="454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