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様式</w:t>
      </w:r>
      <w:r w:rsidRPr="004D6CC7">
        <w:rPr>
          <w:rFonts w:ascii="游明朝" w:eastAsia="游明朝" w:hAnsi="游明朝"/>
          <w:sz w:val="20"/>
          <w:szCs w:val="16"/>
        </w:rPr>
        <w:t>7</w:t>
      </w:r>
    </w:p>
    <w:p w:rsidR="000D46C9" w:rsidRPr="004D6CC7" w:rsidRDefault="00956363" w:rsidP="000D46C9">
      <w:pPr>
        <w:pStyle w:val="a8"/>
        <w:spacing w:line="300" w:lineRule="exact"/>
        <w:jc w:val="center"/>
        <w:rPr>
          <w:rFonts w:ascii="游明朝" w:eastAsia="游明朝" w:hAnsi="游明朝"/>
          <w:sz w:val="20"/>
          <w:szCs w:val="16"/>
        </w:rPr>
      </w:pPr>
      <w:r w:rsidRPr="004D6CC7">
        <w:rPr>
          <w:rFonts w:ascii="游明朝" w:eastAsia="游明朝" w:hAnsi="游明朝" w:hint="eastAsia"/>
          <w:sz w:val="20"/>
          <w:szCs w:val="16"/>
        </w:rPr>
        <w:t>工事完了報告書</w:t>
      </w:r>
    </w:p>
    <w:p w:rsidR="000D46C9" w:rsidRPr="004D6CC7" w:rsidRDefault="00956363" w:rsidP="000D46C9">
      <w:pPr>
        <w:pStyle w:val="a8"/>
        <w:spacing w:line="300" w:lineRule="exact"/>
        <w:jc w:val="right"/>
        <w:rPr>
          <w:rFonts w:ascii="游明朝" w:eastAsia="游明朝" w:hAnsi="游明朝"/>
          <w:sz w:val="20"/>
          <w:szCs w:val="16"/>
        </w:rPr>
      </w:pPr>
      <w:r w:rsidRPr="004D6CC7">
        <w:rPr>
          <w:rFonts w:ascii="游明朝" w:eastAsia="游明朝" w:hAnsi="游明朝" w:hint="eastAsia"/>
          <w:sz w:val="20"/>
          <w:szCs w:val="16"/>
        </w:rPr>
        <w:t xml:space="preserve">　　年　　月　　日　　</w:t>
      </w:r>
    </w:p>
    <w:p w:rsidR="000D46C9" w:rsidRPr="004D6CC7" w:rsidRDefault="00956363" w:rsidP="000D46C9">
      <w:pPr>
        <w:pStyle w:val="a8"/>
        <w:spacing w:line="300" w:lineRule="exact"/>
        <w:rPr>
          <w:rFonts w:ascii="游明朝" w:eastAsia="游明朝" w:hAnsi="游明朝"/>
          <w:sz w:val="20"/>
          <w:szCs w:val="16"/>
        </w:rPr>
      </w:pPr>
      <w:r>
        <w:rPr>
          <w:rFonts w:ascii="游明朝" w:eastAsia="游明朝" w:hAnsi="游明朝" w:hint="eastAsia"/>
          <w:sz w:val="20"/>
          <w:szCs w:val="16"/>
        </w:rPr>
        <w:t>（宛先）</w:t>
      </w:r>
      <w:r w:rsidRPr="004D6CC7">
        <w:rPr>
          <w:rFonts w:ascii="游明朝" w:eastAsia="游明朝" w:hAnsi="游明朝" w:hint="eastAsia"/>
          <w:sz w:val="20"/>
          <w:szCs w:val="16"/>
        </w:rPr>
        <w:t>札幌市長</w:t>
      </w:r>
    </w:p>
    <w:p w:rsidR="00483941" w:rsidRPr="004D6CC7" w:rsidRDefault="00483941" w:rsidP="000D46C9">
      <w:pPr>
        <w:pStyle w:val="a8"/>
        <w:spacing w:line="300" w:lineRule="exact"/>
        <w:rPr>
          <w:rFonts w:ascii="游明朝" w:eastAsia="游明朝" w:hAnsi="游明朝"/>
          <w:sz w:val="20"/>
          <w:szCs w:val="16"/>
        </w:rPr>
      </w:pPr>
    </w:p>
    <w:tbl>
      <w:tblPr>
        <w:tblStyle w:val="a7"/>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79"/>
      </w:tblGrid>
      <w:tr w:rsidR="00483941" w:rsidTr="00483941">
        <w:tc>
          <w:tcPr>
            <w:tcW w:w="851" w:type="dxa"/>
          </w:tcPr>
          <w:p w:rsidR="00483941" w:rsidRDefault="00956363" w:rsidP="000D46C9">
            <w:pPr>
              <w:pStyle w:val="a8"/>
              <w:spacing w:line="300" w:lineRule="exact"/>
              <w:rPr>
                <w:rFonts w:ascii="游明朝" w:eastAsia="游明朝" w:hAnsi="游明朝"/>
                <w:sz w:val="20"/>
                <w:szCs w:val="16"/>
              </w:rPr>
            </w:pPr>
            <w:r>
              <w:rPr>
                <w:rFonts w:ascii="游明朝" w:eastAsia="游明朝" w:hAnsi="游明朝" w:hint="eastAsia"/>
                <w:sz w:val="20"/>
                <w:szCs w:val="16"/>
              </w:rPr>
              <w:t>住所</w:t>
            </w:r>
          </w:p>
        </w:tc>
        <w:tc>
          <w:tcPr>
            <w:tcW w:w="3679" w:type="dxa"/>
          </w:tcPr>
          <w:p w:rsidR="00483941" w:rsidRDefault="00483941" w:rsidP="000D46C9">
            <w:pPr>
              <w:pStyle w:val="a8"/>
              <w:spacing w:line="300" w:lineRule="exact"/>
              <w:rPr>
                <w:rFonts w:ascii="游明朝" w:eastAsia="游明朝" w:hAnsi="游明朝"/>
                <w:sz w:val="20"/>
                <w:szCs w:val="16"/>
              </w:rPr>
            </w:pPr>
          </w:p>
        </w:tc>
      </w:tr>
      <w:tr w:rsidR="00483941" w:rsidTr="00483941">
        <w:tc>
          <w:tcPr>
            <w:tcW w:w="851" w:type="dxa"/>
          </w:tcPr>
          <w:p w:rsidR="00483941" w:rsidRDefault="00956363" w:rsidP="000D46C9">
            <w:pPr>
              <w:pStyle w:val="a8"/>
              <w:spacing w:line="300" w:lineRule="exact"/>
              <w:rPr>
                <w:rFonts w:ascii="游明朝" w:eastAsia="游明朝" w:hAnsi="游明朝"/>
                <w:sz w:val="20"/>
                <w:szCs w:val="16"/>
              </w:rPr>
            </w:pPr>
            <w:r>
              <w:rPr>
                <w:rFonts w:ascii="游明朝" w:eastAsia="游明朝" w:hAnsi="游明朝" w:hint="eastAsia"/>
                <w:sz w:val="20"/>
                <w:szCs w:val="16"/>
              </w:rPr>
              <w:t>氏名</w:t>
            </w:r>
          </w:p>
        </w:tc>
        <w:tc>
          <w:tcPr>
            <w:tcW w:w="3679" w:type="dxa"/>
          </w:tcPr>
          <w:p w:rsidR="00483941" w:rsidRDefault="00483941" w:rsidP="000D46C9">
            <w:pPr>
              <w:pStyle w:val="a8"/>
              <w:spacing w:line="300" w:lineRule="exact"/>
              <w:rPr>
                <w:rFonts w:ascii="游明朝" w:eastAsia="游明朝" w:hAnsi="游明朝"/>
                <w:sz w:val="20"/>
                <w:szCs w:val="16"/>
              </w:rPr>
            </w:pPr>
          </w:p>
        </w:tc>
      </w:tr>
    </w:tbl>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ind w:firstLineChars="100" w:firstLine="200"/>
        <w:rPr>
          <w:rFonts w:ascii="游明朝" w:eastAsia="游明朝" w:hAnsi="游明朝"/>
          <w:sz w:val="20"/>
          <w:szCs w:val="16"/>
        </w:rPr>
      </w:pPr>
      <w:r w:rsidRPr="004D6CC7">
        <w:rPr>
          <w:rFonts w:ascii="游明朝" w:eastAsia="游明朝" w:hAnsi="游明朝" w:hint="eastAsia"/>
          <w:sz w:val="20"/>
          <w:szCs w:val="16"/>
        </w:rPr>
        <w:t>認定長期優良住宅建築等計画に基づく建築物の工事が完了しましたので、札幌市長期優良住宅の認定等に関する要綱第</w:t>
      </w:r>
      <w:r w:rsidRPr="004D6CC7">
        <w:rPr>
          <w:rFonts w:ascii="游明朝" w:eastAsia="游明朝" w:hAnsi="游明朝"/>
          <w:sz w:val="20"/>
          <w:szCs w:val="16"/>
        </w:rPr>
        <w:t>14</w:t>
      </w:r>
      <w:r w:rsidRPr="004D6CC7">
        <w:rPr>
          <w:rFonts w:ascii="游明朝" w:eastAsia="游明朝" w:hAnsi="游明朝" w:hint="eastAsia"/>
          <w:sz w:val="20"/>
          <w:szCs w:val="16"/>
        </w:rPr>
        <w:t>条の規定により、下記の通り報告いたします。</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jc w:val="center"/>
        <w:rPr>
          <w:rFonts w:ascii="游明朝" w:eastAsia="游明朝" w:hAnsi="游明朝"/>
          <w:sz w:val="20"/>
          <w:szCs w:val="16"/>
        </w:rPr>
      </w:pPr>
      <w:r w:rsidRPr="004D6CC7">
        <w:rPr>
          <w:rFonts w:ascii="游明朝" w:eastAsia="游明朝" w:hAnsi="游明朝" w:hint="eastAsia"/>
          <w:sz w:val="20"/>
          <w:szCs w:val="16"/>
        </w:rPr>
        <w:t>記</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sz w:val="20"/>
          <w:szCs w:val="16"/>
        </w:rPr>
        <w:t>1</w:t>
      </w:r>
      <w:r w:rsidRPr="004D6CC7">
        <w:rPr>
          <w:rFonts w:ascii="游明朝" w:eastAsia="游明朝" w:hAnsi="游明朝" w:hint="eastAsia"/>
          <w:sz w:val="20"/>
          <w:szCs w:val="16"/>
        </w:rPr>
        <w:t xml:space="preserve">　長期優良住宅建築等計画の認定番号</w:t>
      </w:r>
    </w:p>
    <w:p w:rsidR="000D46C9" w:rsidRPr="004D6CC7" w:rsidRDefault="00956363" w:rsidP="000D46C9">
      <w:pPr>
        <w:pStyle w:val="a8"/>
        <w:spacing w:line="300" w:lineRule="exact"/>
        <w:ind w:leftChars="200" w:left="480"/>
        <w:rPr>
          <w:rFonts w:ascii="游明朝" w:eastAsia="游明朝" w:hAnsi="游明朝"/>
          <w:sz w:val="20"/>
          <w:szCs w:val="16"/>
        </w:rPr>
      </w:pPr>
      <w:r w:rsidRPr="004D6CC7">
        <w:rPr>
          <w:rFonts w:ascii="游明朝" w:eastAsia="游明朝" w:hAnsi="游明朝" w:hint="eastAsia"/>
          <w:sz w:val="20"/>
          <w:szCs w:val="16"/>
        </w:rPr>
        <w:t>第　　　　　　　号</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sz w:val="20"/>
          <w:szCs w:val="16"/>
        </w:rPr>
        <w:t>2</w:t>
      </w:r>
      <w:r w:rsidRPr="004D6CC7">
        <w:rPr>
          <w:rFonts w:ascii="游明朝" w:eastAsia="游明朝" w:hAnsi="游明朝" w:hint="eastAsia"/>
          <w:sz w:val="20"/>
          <w:szCs w:val="16"/>
        </w:rPr>
        <w:t xml:space="preserve">　長期優良住宅建築等計画の認定年月日</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年　　月　　日</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sz w:val="20"/>
          <w:szCs w:val="16"/>
        </w:rPr>
        <w:t>3</w:t>
      </w:r>
      <w:r w:rsidRPr="004D6CC7">
        <w:rPr>
          <w:rFonts w:ascii="游明朝" w:eastAsia="游明朝" w:hAnsi="游明朝" w:hint="eastAsia"/>
          <w:sz w:val="20"/>
          <w:szCs w:val="16"/>
        </w:rPr>
        <w:t xml:space="preserve">　認定に係る住宅の位置</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（地名地番）　札幌市　　　　区</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（住居表示）　札幌市　　　　区</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sz w:val="20"/>
          <w:szCs w:val="16"/>
        </w:rPr>
        <w:t>4</w:t>
      </w:r>
      <w:r w:rsidRPr="004D6CC7">
        <w:rPr>
          <w:rFonts w:ascii="游明朝" w:eastAsia="游明朝" w:hAnsi="游明朝" w:hint="eastAsia"/>
          <w:sz w:val="20"/>
          <w:szCs w:val="16"/>
        </w:rPr>
        <w:t xml:space="preserve">　工事種別</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□新築　　□増築・改築</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sz w:val="20"/>
          <w:szCs w:val="16"/>
        </w:rPr>
        <w:t>5</w:t>
      </w:r>
      <w:r w:rsidRPr="004D6CC7">
        <w:rPr>
          <w:rFonts w:ascii="游明朝" w:eastAsia="游明朝" w:hAnsi="游明朝" w:hint="eastAsia"/>
          <w:sz w:val="20"/>
          <w:szCs w:val="16"/>
        </w:rPr>
        <w:t xml:space="preserve">　認定長期優良住宅建築等計画に基づき、住宅の建築が完了したことを確認した建築士等</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【資　格】　　　　（　　　）建築士　　　（　　　　　）登録　　　第　　　　　　号</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【氏　名】</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xml:space="preserve">　【建築士事務所名】（　　　）建築士事務所（　　　　　）知事登録　第　　　　　　号</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ind w:firstLineChars="100" w:firstLine="200"/>
        <w:rPr>
          <w:rFonts w:ascii="游明朝" w:eastAsia="游明朝" w:hAnsi="游明朝"/>
          <w:sz w:val="20"/>
          <w:szCs w:val="16"/>
        </w:rPr>
      </w:pPr>
      <w:r w:rsidRPr="004D6CC7">
        <w:rPr>
          <w:rFonts w:ascii="游明朝" w:eastAsia="游明朝" w:hAnsi="游明朝" w:hint="eastAsia"/>
          <w:sz w:val="20"/>
          <w:szCs w:val="16"/>
        </w:rPr>
        <w:t>【所在地】</w:t>
      </w:r>
    </w:p>
    <w:p w:rsidR="000D46C9" w:rsidRPr="004D6CC7" w:rsidRDefault="000D46C9" w:rsidP="000D46C9">
      <w:pPr>
        <w:pStyle w:val="a8"/>
        <w:spacing w:line="300" w:lineRule="exact"/>
        <w:rPr>
          <w:rFonts w:ascii="游明朝" w:eastAsia="游明朝" w:hAnsi="游明朝"/>
          <w:sz w:val="20"/>
          <w:szCs w:val="16"/>
        </w:rPr>
      </w:pP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sz w:val="20"/>
          <w:szCs w:val="16"/>
        </w:rPr>
        <w:t>6</w:t>
      </w:r>
      <w:r w:rsidRPr="004D6CC7">
        <w:rPr>
          <w:rFonts w:ascii="游明朝" w:eastAsia="游明朝" w:hAnsi="游明朝" w:hint="eastAsia"/>
          <w:sz w:val="20"/>
          <w:szCs w:val="16"/>
        </w:rPr>
        <w:t xml:space="preserve">　認定長期優良住宅建築等計画に記載の事項に関する変更</w:t>
      </w:r>
    </w:p>
    <w:tbl>
      <w:tblPr>
        <w:tblpPr w:leftFromText="142" w:rightFromText="142" w:vertAnchor="text" w:horzAnchor="margin" w:tblpXSpec="right" w:tblpY="10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483941" w:rsidRPr="004D6CC7" w:rsidTr="00483941">
        <w:tc>
          <w:tcPr>
            <w:tcW w:w="1800" w:type="dxa"/>
            <w:tcBorders>
              <w:top w:val="single" w:sz="4" w:space="0" w:color="auto"/>
              <w:left w:val="single" w:sz="4" w:space="0" w:color="auto"/>
            </w:tcBorders>
            <w:shd w:val="clear" w:color="auto" w:fill="auto"/>
            <w:vAlign w:val="center"/>
          </w:tcPr>
          <w:p w:rsidR="00483941" w:rsidRPr="004D6CC7" w:rsidRDefault="00956363" w:rsidP="00483941">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　受付欄</w:t>
            </w:r>
          </w:p>
        </w:tc>
      </w:tr>
      <w:tr w:rsidR="00483941" w:rsidRPr="004D6CC7" w:rsidTr="00483941">
        <w:trPr>
          <w:trHeight w:val="1451"/>
        </w:trPr>
        <w:tc>
          <w:tcPr>
            <w:tcW w:w="1800" w:type="dxa"/>
            <w:tcBorders>
              <w:left w:val="single" w:sz="4" w:space="0" w:color="auto"/>
              <w:bottom w:val="single" w:sz="4" w:space="0" w:color="auto"/>
            </w:tcBorders>
            <w:shd w:val="clear" w:color="auto" w:fill="auto"/>
          </w:tcPr>
          <w:p w:rsidR="00483941" w:rsidRPr="004D6CC7" w:rsidRDefault="00483941" w:rsidP="00483941">
            <w:pPr>
              <w:pStyle w:val="a8"/>
              <w:spacing w:line="300" w:lineRule="exact"/>
              <w:rPr>
                <w:rFonts w:ascii="游明朝" w:eastAsia="游明朝" w:hAnsi="游明朝"/>
                <w:sz w:val="20"/>
                <w:szCs w:val="16"/>
              </w:rPr>
            </w:pPr>
          </w:p>
        </w:tc>
      </w:tr>
    </w:tbl>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【国土交通省令で定める軽微な変更】</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□無　□有（　　　　　　　　　　　　　　　　　　　　　　　　　）</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【要綱第</w:t>
      </w:r>
      <w:r w:rsidRPr="004D6CC7">
        <w:rPr>
          <w:rFonts w:ascii="游明朝" w:eastAsia="游明朝" w:hAnsi="游明朝"/>
          <w:sz w:val="20"/>
          <w:szCs w:val="16"/>
        </w:rPr>
        <w:t>5</w:t>
      </w:r>
      <w:r w:rsidRPr="004D6CC7">
        <w:rPr>
          <w:rFonts w:ascii="游明朝" w:eastAsia="游明朝" w:hAnsi="游明朝" w:hint="eastAsia"/>
          <w:sz w:val="20"/>
          <w:szCs w:val="16"/>
        </w:rPr>
        <w:t>条</w:t>
      </w:r>
      <w:bookmarkStart w:id="0" w:name="_GoBack"/>
      <w:bookmarkEnd w:id="0"/>
      <w:r w:rsidRPr="004D6CC7">
        <w:rPr>
          <w:rFonts w:ascii="游明朝" w:eastAsia="游明朝" w:hAnsi="游明朝" w:hint="eastAsia"/>
          <w:sz w:val="20"/>
          <w:szCs w:val="16"/>
        </w:rPr>
        <w:t>第</w:t>
      </w:r>
      <w:r w:rsidRPr="004D6CC7">
        <w:rPr>
          <w:rFonts w:ascii="游明朝" w:eastAsia="游明朝" w:hAnsi="游明朝"/>
          <w:sz w:val="20"/>
          <w:szCs w:val="16"/>
        </w:rPr>
        <w:t>1</w:t>
      </w:r>
      <w:r w:rsidRPr="004D6CC7">
        <w:rPr>
          <w:rFonts w:ascii="游明朝" w:eastAsia="游明朝" w:hAnsi="游明朝" w:hint="eastAsia"/>
          <w:sz w:val="20"/>
          <w:szCs w:val="16"/>
        </w:rPr>
        <w:t>項各号に掲げる事項に係る変更】</w:t>
      </w:r>
    </w:p>
    <w:p w:rsidR="000D46C9" w:rsidRPr="004D6CC7" w:rsidRDefault="00956363" w:rsidP="000D46C9">
      <w:pPr>
        <w:pStyle w:val="a8"/>
        <w:spacing w:line="300" w:lineRule="exact"/>
        <w:rPr>
          <w:rFonts w:ascii="游明朝" w:eastAsia="游明朝" w:hAnsi="游明朝"/>
          <w:sz w:val="20"/>
          <w:szCs w:val="16"/>
        </w:rPr>
      </w:pPr>
      <w:r w:rsidRPr="004D6CC7">
        <w:rPr>
          <w:rFonts w:ascii="游明朝" w:eastAsia="游明朝" w:hAnsi="游明朝" w:hint="eastAsia"/>
          <w:sz w:val="20"/>
          <w:szCs w:val="16"/>
        </w:rPr>
        <w:t>□無　□有（　　　　　　　　　　　　　　　　　　　　　　　　　）</w:t>
      </w:r>
    </w:p>
    <w:p w:rsidR="000D46C9" w:rsidRPr="000D46C9" w:rsidRDefault="000D46C9" w:rsidP="000D46C9">
      <w:pPr>
        <w:pStyle w:val="a8"/>
        <w:spacing w:line="300" w:lineRule="exact"/>
        <w:rPr>
          <w:rFonts w:ascii="游明朝" w:eastAsia="游明朝" w:hAnsi="游明朝"/>
          <w:sz w:val="16"/>
          <w:szCs w:val="16"/>
        </w:rPr>
      </w:pPr>
    </w:p>
    <w:p w:rsidR="000D46C9" w:rsidRPr="000D46C9" w:rsidRDefault="000D46C9" w:rsidP="000D46C9">
      <w:pPr>
        <w:pStyle w:val="a8"/>
        <w:spacing w:line="300" w:lineRule="exact"/>
        <w:rPr>
          <w:rFonts w:ascii="游明朝" w:eastAsia="游明朝" w:hAnsi="游明朝"/>
          <w:sz w:val="16"/>
          <w:szCs w:val="16"/>
        </w:rPr>
      </w:pPr>
    </w:p>
    <w:p w:rsidR="000D46C9" w:rsidRDefault="000D46C9" w:rsidP="000D46C9">
      <w:pPr>
        <w:pStyle w:val="a8"/>
        <w:spacing w:line="300" w:lineRule="exact"/>
        <w:rPr>
          <w:rFonts w:ascii="游明朝" w:eastAsia="游明朝" w:hAnsi="游明朝"/>
          <w:sz w:val="16"/>
          <w:szCs w:val="16"/>
        </w:rPr>
      </w:pPr>
    </w:p>
    <w:p w:rsidR="004D6CC7" w:rsidRDefault="004D6CC7" w:rsidP="000D46C9">
      <w:pPr>
        <w:pStyle w:val="a8"/>
        <w:spacing w:line="300" w:lineRule="exact"/>
        <w:rPr>
          <w:rFonts w:ascii="游明朝" w:eastAsia="游明朝" w:hAnsi="游明朝"/>
          <w:sz w:val="16"/>
          <w:szCs w:val="16"/>
        </w:rPr>
      </w:pPr>
    </w:p>
    <w:p w:rsidR="004D6CC7" w:rsidRDefault="004D6CC7" w:rsidP="000D46C9">
      <w:pPr>
        <w:pStyle w:val="a8"/>
        <w:spacing w:line="300" w:lineRule="exact"/>
        <w:rPr>
          <w:rFonts w:ascii="游明朝" w:eastAsia="游明朝" w:hAnsi="游明朝"/>
          <w:sz w:val="16"/>
          <w:szCs w:val="16"/>
        </w:rPr>
      </w:pPr>
    </w:p>
    <w:p w:rsidR="004D6CC7" w:rsidRPr="000D46C9" w:rsidRDefault="004D6CC7" w:rsidP="000D46C9">
      <w:pPr>
        <w:pStyle w:val="a8"/>
        <w:spacing w:line="300" w:lineRule="exact"/>
        <w:rPr>
          <w:rFonts w:ascii="游明朝" w:eastAsia="游明朝" w:hAnsi="游明朝"/>
          <w:sz w:val="16"/>
          <w:szCs w:val="16"/>
        </w:rPr>
      </w:pPr>
    </w:p>
    <w:p w:rsidR="000D46C9" w:rsidRPr="000D46C9" w:rsidRDefault="000D46C9" w:rsidP="000D46C9">
      <w:pPr>
        <w:pStyle w:val="a8"/>
        <w:spacing w:line="300" w:lineRule="exact"/>
        <w:rPr>
          <w:rFonts w:ascii="游明朝" w:eastAsia="游明朝" w:hAnsi="游明朝"/>
          <w:sz w:val="16"/>
          <w:szCs w:val="16"/>
        </w:rPr>
      </w:pPr>
    </w:p>
    <w:p w:rsidR="000D46C9" w:rsidRPr="000D46C9" w:rsidRDefault="00956363" w:rsidP="000D46C9">
      <w:pPr>
        <w:pStyle w:val="a8"/>
        <w:spacing w:line="300" w:lineRule="exact"/>
        <w:rPr>
          <w:rFonts w:ascii="游明朝" w:eastAsia="游明朝" w:hAnsi="游明朝"/>
          <w:sz w:val="16"/>
          <w:szCs w:val="16"/>
        </w:rPr>
      </w:pPr>
      <w:r w:rsidRPr="000D46C9">
        <w:rPr>
          <w:rFonts w:ascii="游明朝" w:eastAsia="游明朝" w:hAnsi="游明朝" w:hint="eastAsia"/>
          <w:sz w:val="16"/>
          <w:szCs w:val="16"/>
        </w:rPr>
        <w:t>（注意）</w:t>
      </w:r>
    </w:p>
    <w:p w:rsidR="000D46C9" w:rsidRPr="000D46C9" w:rsidRDefault="00956363" w:rsidP="000D46C9">
      <w:pPr>
        <w:pStyle w:val="a8"/>
        <w:spacing w:line="300" w:lineRule="exact"/>
        <w:ind w:left="160" w:hangingChars="100" w:hanging="160"/>
        <w:rPr>
          <w:rFonts w:ascii="游明朝" w:eastAsia="游明朝" w:hAnsi="游明朝"/>
          <w:sz w:val="16"/>
          <w:szCs w:val="16"/>
        </w:rPr>
      </w:pPr>
      <w:r w:rsidRPr="000D46C9">
        <w:rPr>
          <w:rFonts w:ascii="游明朝" w:eastAsia="游明朝" w:hAnsi="游明朝"/>
          <w:sz w:val="16"/>
          <w:szCs w:val="16"/>
        </w:rPr>
        <w:t>1</w:t>
      </w:r>
      <w:r w:rsidRPr="000D46C9">
        <w:rPr>
          <w:rFonts w:ascii="游明朝" w:eastAsia="游明朝" w:hAnsi="游明朝" w:hint="eastAsia"/>
          <w:sz w:val="16"/>
          <w:szCs w:val="16"/>
        </w:rPr>
        <w:t xml:space="preserve">　報告者が法人である場合には、代表者の氏名を併せて記載してください。</w:t>
      </w:r>
    </w:p>
    <w:p w:rsidR="000D46C9" w:rsidRPr="000D46C9" w:rsidRDefault="00956363" w:rsidP="000D46C9">
      <w:pPr>
        <w:pStyle w:val="a8"/>
        <w:spacing w:line="300" w:lineRule="exact"/>
        <w:ind w:left="160" w:hangingChars="100" w:hanging="160"/>
        <w:rPr>
          <w:rFonts w:ascii="游明朝" w:eastAsia="游明朝" w:hAnsi="游明朝"/>
          <w:sz w:val="16"/>
          <w:szCs w:val="16"/>
        </w:rPr>
      </w:pPr>
      <w:r w:rsidRPr="000D46C9">
        <w:rPr>
          <w:rFonts w:ascii="游明朝" w:eastAsia="游明朝" w:hAnsi="游明朝"/>
          <w:sz w:val="16"/>
          <w:szCs w:val="16"/>
        </w:rPr>
        <w:t>2</w:t>
      </w:r>
      <w:r w:rsidRPr="000D46C9">
        <w:rPr>
          <w:rFonts w:ascii="游明朝" w:eastAsia="游明朝" w:hAnsi="游明朝" w:hint="eastAsia"/>
          <w:sz w:val="16"/>
          <w:szCs w:val="16"/>
        </w:rPr>
        <w:t xml:space="preserve">　「</w:t>
      </w:r>
      <w:r w:rsidRPr="000D46C9">
        <w:rPr>
          <w:rFonts w:ascii="游明朝" w:eastAsia="游明朝" w:hAnsi="游明朝"/>
          <w:sz w:val="16"/>
          <w:szCs w:val="16"/>
        </w:rPr>
        <w:t>4</w:t>
      </w:r>
      <w:r w:rsidRPr="000D46C9">
        <w:rPr>
          <w:rFonts w:ascii="游明朝" w:eastAsia="游明朝" w:hAnsi="游明朝" w:hint="eastAsia"/>
          <w:sz w:val="16"/>
          <w:szCs w:val="16"/>
        </w:rPr>
        <w:t xml:space="preserve">　工事種別」の欄は該当するチェックボックスに「レ」マークを入れてください。</w:t>
      </w:r>
    </w:p>
    <w:p w:rsidR="000D46C9" w:rsidRPr="000D46C9" w:rsidRDefault="00956363" w:rsidP="000D46C9">
      <w:pPr>
        <w:pStyle w:val="a8"/>
        <w:spacing w:line="300" w:lineRule="exact"/>
        <w:ind w:left="160" w:hangingChars="100" w:hanging="160"/>
        <w:rPr>
          <w:rFonts w:ascii="游明朝" w:eastAsia="游明朝" w:hAnsi="游明朝"/>
          <w:sz w:val="16"/>
          <w:szCs w:val="16"/>
        </w:rPr>
      </w:pPr>
      <w:r w:rsidRPr="000D46C9">
        <w:rPr>
          <w:rFonts w:ascii="游明朝" w:eastAsia="游明朝" w:hAnsi="游明朝"/>
          <w:sz w:val="16"/>
          <w:szCs w:val="16"/>
        </w:rPr>
        <w:t>3</w:t>
      </w:r>
      <w:r w:rsidRPr="000D46C9">
        <w:rPr>
          <w:rFonts w:ascii="游明朝" w:eastAsia="游明朝" w:hAnsi="游明朝" w:hint="eastAsia"/>
          <w:sz w:val="16"/>
          <w:szCs w:val="16"/>
        </w:rPr>
        <w:t xml:space="preserve">　「</w:t>
      </w:r>
      <w:r w:rsidRPr="000D46C9">
        <w:rPr>
          <w:rFonts w:ascii="游明朝" w:eastAsia="游明朝" w:hAnsi="游明朝"/>
          <w:sz w:val="16"/>
          <w:szCs w:val="16"/>
        </w:rPr>
        <w:t>6</w:t>
      </w:r>
      <w:r w:rsidRPr="000D46C9">
        <w:rPr>
          <w:rFonts w:ascii="游明朝" w:eastAsia="游明朝" w:hAnsi="游明朝" w:hint="eastAsia"/>
          <w:sz w:val="16"/>
          <w:szCs w:val="16"/>
        </w:rPr>
        <w:t xml:space="preserve">　認定長期優良住宅建築等計画に記載の事項に関する変更」の内容は別紙（必要に応じ図面等を添付）とすることができます。</w:t>
      </w:r>
    </w:p>
    <w:p w:rsidR="000D46C9" w:rsidRPr="000D46C9" w:rsidRDefault="00956363" w:rsidP="000D46C9">
      <w:pPr>
        <w:pStyle w:val="a8"/>
        <w:spacing w:line="300" w:lineRule="exact"/>
        <w:ind w:left="160" w:hangingChars="100" w:hanging="160"/>
        <w:rPr>
          <w:rFonts w:ascii="游明朝" w:eastAsia="游明朝" w:hAnsi="游明朝"/>
          <w:sz w:val="16"/>
          <w:szCs w:val="16"/>
        </w:rPr>
      </w:pPr>
      <w:r w:rsidRPr="000D46C9">
        <w:rPr>
          <w:rFonts w:ascii="游明朝" w:eastAsia="游明朝" w:hAnsi="游明朝"/>
          <w:sz w:val="16"/>
          <w:szCs w:val="16"/>
        </w:rPr>
        <w:t>4</w:t>
      </w:r>
      <w:r w:rsidRPr="000D46C9">
        <w:rPr>
          <w:rFonts w:ascii="游明朝" w:eastAsia="游明朝" w:hAnsi="游明朝" w:hint="eastAsia"/>
          <w:sz w:val="16"/>
          <w:szCs w:val="16"/>
        </w:rPr>
        <w:t xml:space="preserve">　※欄は記入しないで下さい。</w:t>
      </w:r>
    </w:p>
    <w:p w:rsidR="000D46C9" w:rsidRPr="000D46C9" w:rsidRDefault="000D46C9" w:rsidP="000D46C9">
      <w:pPr>
        <w:pStyle w:val="a8"/>
        <w:spacing w:line="300" w:lineRule="exact"/>
        <w:rPr>
          <w:rFonts w:ascii="游明朝" w:eastAsia="游明朝" w:hAnsi="游明朝"/>
          <w:sz w:val="16"/>
          <w:szCs w:val="16"/>
        </w:rPr>
      </w:pPr>
    </w:p>
    <w:p w:rsidR="000D46C9" w:rsidRPr="000D46C9" w:rsidRDefault="00956363" w:rsidP="000D46C9">
      <w:pPr>
        <w:pStyle w:val="a8"/>
        <w:spacing w:line="300" w:lineRule="exact"/>
        <w:rPr>
          <w:rFonts w:ascii="游明朝" w:eastAsia="游明朝" w:hAnsi="游明朝"/>
          <w:sz w:val="16"/>
          <w:szCs w:val="16"/>
        </w:rPr>
      </w:pPr>
      <w:r w:rsidRPr="000D46C9">
        <w:rPr>
          <w:rFonts w:ascii="游明朝" w:eastAsia="游明朝" w:hAnsi="游明朝" w:hint="eastAsia"/>
          <w:sz w:val="16"/>
          <w:szCs w:val="16"/>
        </w:rPr>
        <w:t>※　この様式によりがたい場合は、この様式に準じた別の様式を使用することができます。</w:t>
      </w:r>
    </w:p>
    <w:sectPr w:rsidR="000D46C9" w:rsidRPr="000D46C9" w:rsidSect="002C7EDA">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63" w:rsidRDefault="00956363" w:rsidP="000D46C9">
      <w:r>
        <w:separator/>
      </w:r>
    </w:p>
  </w:endnote>
  <w:endnote w:type="continuationSeparator" w:id="0">
    <w:p w:rsidR="00956363" w:rsidRDefault="00956363" w:rsidP="000D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63" w:rsidRDefault="00956363" w:rsidP="000D46C9">
      <w:r>
        <w:separator/>
      </w:r>
    </w:p>
  </w:footnote>
  <w:footnote w:type="continuationSeparator" w:id="0">
    <w:p w:rsidR="00956363" w:rsidRDefault="00956363" w:rsidP="000D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DA" w:rsidRDefault="002C7EDA" w:rsidP="002C7ED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DA" w:rsidRDefault="002C7EDA" w:rsidP="002C7ED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12"/>
    <w:rsid w:val="00021CDA"/>
    <w:rsid w:val="000901CD"/>
    <w:rsid w:val="000D46C9"/>
    <w:rsid w:val="001265CB"/>
    <w:rsid w:val="001E2E01"/>
    <w:rsid w:val="001F220A"/>
    <w:rsid w:val="00276BAB"/>
    <w:rsid w:val="0029611A"/>
    <w:rsid w:val="002C7EDA"/>
    <w:rsid w:val="003037B1"/>
    <w:rsid w:val="00347B44"/>
    <w:rsid w:val="003C2542"/>
    <w:rsid w:val="0040016F"/>
    <w:rsid w:val="00440C56"/>
    <w:rsid w:val="0047260C"/>
    <w:rsid w:val="00477650"/>
    <w:rsid w:val="00483941"/>
    <w:rsid w:val="004D6CC7"/>
    <w:rsid w:val="004E3372"/>
    <w:rsid w:val="004E339F"/>
    <w:rsid w:val="004F1EF9"/>
    <w:rsid w:val="0050064D"/>
    <w:rsid w:val="00526312"/>
    <w:rsid w:val="00625411"/>
    <w:rsid w:val="00733B4A"/>
    <w:rsid w:val="00764D9B"/>
    <w:rsid w:val="00782067"/>
    <w:rsid w:val="007D08A5"/>
    <w:rsid w:val="00860C36"/>
    <w:rsid w:val="008C12CF"/>
    <w:rsid w:val="008F0086"/>
    <w:rsid w:val="009300D5"/>
    <w:rsid w:val="0094061A"/>
    <w:rsid w:val="00956363"/>
    <w:rsid w:val="0098558B"/>
    <w:rsid w:val="009945A6"/>
    <w:rsid w:val="009E7A49"/>
    <w:rsid w:val="00A02100"/>
    <w:rsid w:val="00A81FFF"/>
    <w:rsid w:val="00AA0FA1"/>
    <w:rsid w:val="00AB6637"/>
    <w:rsid w:val="00AD3607"/>
    <w:rsid w:val="00B21FBA"/>
    <w:rsid w:val="00B50C0E"/>
    <w:rsid w:val="00B82C6B"/>
    <w:rsid w:val="00C43874"/>
    <w:rsid w:val="00CB4F91"/>
    <w:rsid w:val="00CD1214"/>
    <w:rsid w:val="00CE281E"/>
    <w:rsid w:val="00D316F0"/>
    <w:rsid w:val="00E60ED7"/>
    <w:rsid w:val="00E7077C"/>
    <w:rsid w:val="00ED6A03"/>
    <w:rsid w:val="00EF7BF1"/>
    <w:rsid w:val="00F44526"/>
    <w:rsid w:val="00F62EFE"/>
    <w:rsid w:val="00FF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F8F19F-B0B6-4697-9423-913B25F2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6C9"/>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0D46C9"/>
    <w:pPr>
      <w:keepNext/>
      <w:outlineLvl w:val="0"/>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6C9"/>
    <w:pPr>
      <w:tabs>
        <w:tab w:val="center" w:pos="4252"/>
        <w:tab w:val="right" w:pos="8504"/>
      </w:tabs>
      <w:snapToGrid w:val="0"/>
    </w:pPr>
  </w:style>
  <w:style w:type="character" w:customStyle="1" w:styleId="a4">
    <w:name w:val="ヘッダー (文字)"/>
    <w:basedOn w:val="a0"/>
    <w:link w:val="a3"/>
    <w:uiPriority w:val="99"/>
    <w:rsid w:val="000D46C9"/>
  </w:style>
  <w:style w:type="paragraph" w:styleId="a5">
    <w:name w:val="footer"/>
    <w:basedOn w:val="a"/>
    <w:link w:val="a6"/>
    <w:uiPriority w:val="99"/>
    <w:unhideWhenUsed/>
    <w:rsid w:val="000D46C9"/>
    <w:pPr>
      <w:tabs>
        <w:tab w:val="center" w:pos="4252"/>
        <w:tab w:val="right" w:pos="8504"/>
      </w:tabs>
      <w:snapToGrid w:val="0"/>
    </w:pPr>
  </w:style>
  <w:style w:type="character" w:customStyle="1" w:styleId="a6">
    <w:name w:val="フッター (文字)"/>
    <w:basedOn w:val="a0"/>
    <w:link w:val="a5"/>
    <w:uiPriority w:val="99"/>
    <w:rsid w:val="000D46C9"/>
  </w:style>
  <w:style w:type="table" w:styleId="a7">
    <w:name w:val="Table Grid"/>
    <w:basedOn w:val="a1"/>
    <w:rsid w:val="000D46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0D46C9"/>
    <w:rPr>
      <w:rFonts w:ascii="ＭＳ 明朝" w:hAnsi="Courier New" w:cs="Courier New"/>
      <w:szCs w:val="21"/>
    </w:rPr>
  </w:style>
  <w:style w:type="character" w:customStyle="1" w:styleId="a9">
    <w:name w:val="書式なし (文字)"/>
    <w:basedOn w:val="a0"/>
    <w:link w:val="a8"/>
    <w:rsid w:val="000D46C9"/>
    <w:rPr>
      <w:rFonts w:ascii="ＭＳ 明朝" w:eastAsia="ＭＳ 明朝" w:hAnsi="Courier New" w:cs="Courier New"/>
      <w:sz w:val="24"/>
      <w:szCs w:val="21"/>
    </w:rPr>
  </w:style>
  <w:style w:type="character" w:customStyle="1" w:styleId="10">
    <w:name w:val="見出し 1 (文字)"/>
    <w:basedOn w:val="a0"/>
    <w:link w:val="1"/>
    <w:uiPriority w:val="9"/>
    <w:rsid w:val="000D46C9"/>
    <w:rPr>
      <w:rFonts w:asciiTheme="majorHAnsi" w:eastAsiaTheme="majorEastAsia" w:hAnsiTheme="majorHAnsi" w:cstheme="majorBidi"/>
      <w:szCs w:val="24"/>
    </w:rPr>
  </w:style>
  <w:style w:type="paragraph" w:styleId="aa">
    <w:name w:val="Note Heading"/>
    <w:basedOn w:val="a"/>
    <w:next w:val="a"/>
    <w:link w:val="ab"/>
    <w:uiPriority w:val="99"/>
    <w:unhideWhenUsed/>
    <w:rsid w:val="00A81FFF"/>
    <w:pPr>
      <w:jc w:val="center"/>
    </w:pPr>
    <w:rPr>
      <w:rFonts w:ascii="游明朝" w:eastAsia="游明朝" w:hAnsi="游明朝" w:cs="ＭＳ ゴシック"/>
      <w:sz w:val="16"/>
      <w:szCs w:val="16"/>
    </w:rPr>
  </w:style>
  <w:style w:type="character" w:customStyle="1" w:styleId="ab">
    <w:name w:val="記 (文字)"/>
    <w:basedOn w:val="a0"/>
    <w:link w:val="aa"/>
    <w:uiPriority w:val="99"/>
    <w:rsid w:val="00A81FFF"/>
    <w:rPr>
      <w:rFonts w:ascii="游明朝" w:eastAsia="游明朝" w:hAnsi="游明朝" w:cs="ＭＳ ゴシック"/>
      <w:sz w:val="16"/>
      <w:szCs w:val="16"/>
    </w:rPr>
  </w:style>
  <w:style w:type="paragraph" w:styleId="ac">
    <w:name w:val="Closing"/>
    <w:basedOn w:val="a"/>
    <w:link w:val="ad"/>
    <w:unhideWhenUsed/>
    <w:rsid w:val="00A81FFF"/>
    <w:pPr>
      <w:jc w:val="right"/>
    </w:pPr>
    <w:rPr>
      <w:rFonts w:ascii="游明朝" w:eastAsia="游明朝" w:hAnsi="游明朝" w:cs="ＭＳ ゴシック"/>
      <w:sz w:val="16"/>
      <w:szCs w:val="16"/>
    </w:rPr>
  </w:style>
  <w:style w:type="character" w:customStyle="1" w:styleId="ad">
    <w:name w:val="結語 (文字)"/>
    <w:basedOn w:val="a0"/>
    <w:link w:val="ac"/>
    <w:uiPriority w:val="99"/>
    <w:rsid w:val="00A81FFF"/>
    <w:rPr>
      <w:rFonts w:ascii="游明朝" w:eastAsia="游明朝" w:hAnsi="游明朝" w:cs="ＭＳ ゴシック"/>
      <w:sz w:val="16"/>
      <w:szCs w:val="16"/>
    </w:rPr>
  </w:style>
  <w:style w:type="paragraph" w:styleId="ae">
    <w:name w:val="Balloon Text"/>
    <w:basedOn w:val="a"/>
    <w:link w:val="af"/>
    <w:uiPriority w:val="99"/>
    <w:semiHidden/>
    <w:unhideWhenUsed/>
    <w:rsid w:val="005006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0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俊一</dc:creator>
  <cp:keywords/>
  <dc:description/>
  <cp:lastModifiedBy>前川　渉</cp:lastModifiedBy>
  <cp:revision>4</cp:revision>
  <cp:lastPrinted>2022-02-04T02:42:00Z</cp:lastPrinted>
  <dcterms:created xsi:type="dcterms:W3CDTF">2022-02-04T02:42:00Z</dcterms:created>
  <dcterms:modified xsi:type="dcterms:W3CDTF">2023-02-28T23:53:00Z</dcterms:modified>
</cp:coreProperties>
</file>