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entury" w:cs="Century" w:eastAsia="Century" w:hAnsi="Century"/>
          <w:b w:val="1"/>
          <w:bCs w:val="1"/>
          <w:i w:val="0"/>
          <w:iCs w:val="0"/>
          <w:smallCaps w:val="0"/>
          <w:strike w:val="0"/>
          <w:color w:val="000000"/>
          <w:sz w:val="36"/>
          <w:szCs w:val="36"/>
          <w:u w:val="none"/>
          <w:shd w:fill="auto" w:val="clear"/>
          <w:vertAlign w:val="baseline"/>
        </w:rPr>
      </w:pPr>
      <w:r w:rsidDel="00000000" w:rsidR="00000000" w:rsidRPr="00000000">
        <w:rPr>
          <w:rFonts w:ascii="Century" w:cs="Century" w:eastAsia="Century" w:hAnsi="Century"/>
          <w:b w:val="1"/>
          <w:bCs w:val="1"/>
          <w:i w:val="0"/>
          <w:iCs w:val="0"/>
          <w:smallCaps w:val="0"/>
          <w:strike w:val="0"/>
          <w:color w:val="000000"/>
          <w:sz w:val="36"/>
          <w:szCs w:val="36"/>
          <w:u w:val="none"/>
          <w:shd w:fill="auto" w:val="clear"/>
          <w:vertAlign w:val="baseline"/>
          <w:rtl w:val="0"/>
        </w:rPr>
        <w:t xml:space="preserve">  同　意　書</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241" w:right="0" w:hanging="241"/>
        <w:jc w:val="both"/>
        <w:rPr>
          <w:rFonts w:ascii="Century" w:cs="Century" w:eastAsia="Century" w:hAnsi="Century"/>
          <w:b w:val="1"/>
          <w:bCs w:val="1"/>
          <w:i w:val="0"/>
          <w:iCs w:val="0"/>
          <w:smallCaps w:val="0"/>
          <w:strike w:val="0"/>
          <w:color w:val="000000"/>
          <w:sz w:val="16"/>
          <w:szCs w:val="16"/>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一時使用者は、住宅を住宅以外の用途に使用しないでください。また、住宅を他の者に転貸し、又はこれを担保に供さないでください。</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光熱水費の手続き及び負担については、入居者自身で行ってください。また、照明設備等住宅内の必要な設備については、入居者自身でご用意ください。</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入居名義人が死亡又は退去した場合や、同居者に異動が生じたときは、札幌市（札幌市からの事務受託者）に届出をしてください。</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市営住宅は、共同住宅であるため入居者が協力して行わなければならないことがたくさんあります。団地内での快適な生活のために、自治会は重要な役割を果たしていますので、自治会活動には積極的に参加しましょう。</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自治会が集める共益費は、共用部分（廊下・階段等）の照明やエレベーター等で使用する電気料金、排水管清掃、草刈り、除雪などの費用に使っています。共益費は必ず納めてください。</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市営住宅ではペットの飼育はしないでください。鳴き声やにおいなど他の入居者へ迷惑がかかります。近隣住民間のトラブルとなった場合には、市営住宅の明渡しを求め、退去をしていただくことがあります。</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市営住宅は共同住宅であるため、近隣住宅に音が漏れます。出す音をなるべく小さくし、多少の音は我慢するようにして、お互いに注意してください。</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市営住宅の駐車場には、使用許可を受けていない車両は駐車できません。また、市営住宅の敷地内外を含め、指定場所以外に駐車はしないでください。なお、使用許可を受けられる車両は、原則として全長490cm以下、全幅182cm以下です。</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借上市営住宅を除いて、駐車場所の指定・来訪スペースの管理などは自治会が行っています。自治会の取り決めを守ってください。</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廊下や階段、ベランダは、いざというときの避難通路になるため物を置かないでください。また、メーターボックス（パイプスペース）には物を入れないでください。</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住宅を現状のまま使用することとし、模様替え等を行わないでください。住宅を明け渡すときは、原状回復していただきます。</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住宅や共用部分を傷つけないでください。故意や過失により破損や汚損が生じた場合には、入居者の責任により修繕していただきます。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入居中の住宅の修繕等は札幌市の負担で行うものと、入居者の負担で行うものが決められています。入居者の負担で修繕又は取り替えていただくものは別紙のとおりです。</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退去時には、民間賃貸住宅とは異なり、通常の住み方で発生した破損や汚損についても、入居者負担で修繕していただくものがあります。以下はその一例です。</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422" w:right="0" w:firstLine="362"/>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・畳の表替え（色あせ、擦り切れ、汚れがある場合）</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324166</wp:posOffset>
                </wp:positionH>
                <wp:positionV relativeFrom="paragraph">
                  <wp:posOffset>89853</wp:posOffset>
                </wp:positionV>
                <wp:extent cx="5124450" cy="1343025"/>
                <wp:effectExtent b="0" l="0" r="0" t="0"/>
                <wp:wrapNone/>
                <wp:docPr id="1" name=""/>
                <a:graphic>
                  <a:graphicData uri="http://schemas.microsoft.com/office/word/2010/wordprocessingShape">
                    <wps:wsp>
                      <wps:cNvSpPr/>
                      <wps:cNvPr id="2" name="Shape 2"/>
                      <wps:spPr>
                        <a:xfrm>
                          <a:off x="2788538" y="3113250"/>
                          <a:ext cx="5114925" cy="1333500"/>
                        </a:xfrm>
                        <a:prstGeom prst="bracketPair">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324166</wp:posOffset>
                </wp:positionH>
                <wp:positionV relativeFrom="paragraph">
                  <wp:posOffset>89853</wp:posOffset>
                </wp:positionV>
                <wp:extent cx="5124450" cy="134302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124450" cy="1343025"/>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422" w:right="0" w:firstLine="362"/>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・ふすまの張替え（色あせ、破れ、汚れがある場合）</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422" w:right="0" w:firstLine="362"/>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・壁の塗装やクロスの張替え（色あせ、汚れがある場合）</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422" w:right="0" w:firstLine="362"/>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・室内戸や窓の戸車の交換（開閉不良の場合）</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422" w:right="0" w:firstLine="362"/>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・給水栓のパッキン類の取替え（水漏れがある場合）　　　　など</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あらかじめ定められた暖房以外は使用しないでください。これにより損害が発生した場合は、損害相当額を弁償していただきます。</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住宅内の結露には、特に注意してください。結露による汚損や破損等は入居者の負担で補修していただきます。</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400" w:lineRule="auto"/>
        <w:ind w:left="241" w:right="0" w:hanging="241"/>
        <w:jc w:val="both"/>
        <w:rPr>
          <w:sz w:val="24"/>
          <w:szCs w:val="24"/>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入居者の生命・身体又は財産の安全を守るため緊急かつやむを得ない場合は、警察、消防、その他関係機関に対して、入居者に関する個人情報を提供することがあります。</w:t>
      </w:r>
      <w:r w:rsidDel="00000000" w:rsidR="00000000" w:rsidRPr="00000000">
        <w:rPr>
          <w:rtl w:val="0"/>
        </w:rPr>
      </w:r>
    </w:p>
    <w:tbl>
      <w:tblPr>
        <w:tblStyle w:val="Table1"/>
        <w:tblpPr w:leftFromText="142" w:rightFromText="142" w:topFromText="0" w:bottomFromText="0" w:vertAnchor="text" w:horzAnchor="text" w:tblpX="0" w:tblpY="231"/>
        <w:tblW w:w="10196.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196"/>
        <w:tblGridChange w:id="0">
          <w:tblGrid>
            <w:gridCol w:w="10196"/>
          </w:tblGrid>
        </w:tblGridChange>
      </w:tblGrid>
      <w:tr>
        <w:trPr>
          <w:cantSplit w:val="0"/>
          <w:trHeight w:val="2674" w:hRule="atLeast"/>
          <w:tblHeader w:val="0"/>
        </w:trPr>
        <w:tc>
          <w:tcPr>
            <w:shd w:fill="auto"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41" w:right="0" w:hanging="241"/>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市営住宅の入居にあたり、上記事項について説明を受け、同意いたします。</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令和　　　年　　　月　　　日</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4"/>
              <w:jc w:val="both"/>
              <w:rPr>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00" w:lineRule="auto"/>
              <w:ind w:left="0" w:right="0" w:firstLine="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住　所　　</w:t>
            </w:r>
            <w:r w:rsidDel="00000000" w:rsidR="00000000" w:rsidRPr="00000000">
              <w:rPr>
                <w:rFonts w:ascii="Century" w:cs="Century" w:eastAsia="Century" w:hAnsi="Century"/>
                <w:b w:val="0"/>
                <w:bCs w:val="0"/>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Century" w:cs="Century" w:eastAsia="Century" w:hAnsi="Century"/>
                <w:b w:val="0"/>
                <w:bCs w:val="0"/>
                <w:i w:val="0"/>
                <w:iCs w:val="0"/>
                <w:smallCaps w:val="0"/>
                <w:strike w:val="0"/>
                <w:color w:val="000000"/>
                <w:sz w:val="28"/>
                <w:szCs w:val="28"/>
                <w:u w:val="single"/>
                <w:shd w:fill="auto" w:val="clear"/>
                <w:vertAlign w:val="baseline"/>
              </w:rPr>
            </w:pPr>
            <w:r w:rsidDel="00000000" w:rsidR="00000000" w:rsidRPr="00000000">
              <w:rPr>
                <w:sz w:val="24"/>
                <w:szCs w:val="24"/>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氏　名　　</w:t>
            </w:r>
            <w:r w:rsidDel="00000000" w:rsidR="00000000" w:rsidRPr="00000000">
              <w:rPr>
                <w:rFonts w:ascii="Century" w:cs="Century" w:eastAsia="Century" w:hAnsi="Century"/>
                <w:b w:val="0"/>
                <w:bCs w:val="0"/>
                <w:i w:val="0"/>
                <w:iCs w:val="0"/>
                <w:smallCaps w:val="0"/>
                <w:strike w:val="0"/>
                <w:color w:val="000000"/>
                <w:sz w:val="24"/>
                <w:szCs w:val="24"/>
                <w:u w:val="singl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1">
      <w:pPr>
        <w:rPr>
          <w:b w:val="1"/>
          <w:bCs w:val="1"/>
          <w:sz w:val="16"/>
          <w:szCs w:val="16"/>
        </w:rPr>
      </w:pPr>
      <w:r w:rsidDel="00000000" w:rsidR="00000000" w:rsidRPr="00000000">
        <w:rPr>
          <w:rtl w:val="0"/>
        </w:rPr>
      </w:r>
    </w:p>
    <w:tbl>
      <w:tblPr>
        <w:tblStyle w:val="Table2"/>
        <w:tblpPr w:leftFromText="180" w:rightFromText="180" w:topFromText="180" w:bottomFromText="180" w:vertAnchor="text" w:horzAnchor="text" w:tblpX="-22.000000000000455" w:tblpY="0"/>
        <w:tblW w:w="10206.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0"/>
        <w:gridCol w:w="1275"/>
        <w:gridCol w:w="6691"/>
        <w:tblGridChange w:id="0">
          <w:tblGrid>
            <w:gridCol w:w="2240"/>
            <w:gridCol w:w="1275"/>
            <w:gridCol w:w="6691"/>
          </w:tblGrid>
        </w:tblGridChange>
      </w:tblGrid>
      <w:tr>
        <w:trPr>
          <w:cantSplit w:val="0"/>
          <w:trHeight w:val="486" w:hRule="atLeast"/>
          <w:tblHeader w:val="0"/>
        </w:trPr>
        <w:tc>
          <w:tcPr>
            <w:vMerge w:val="restart"/>
            <w:vAlign w:val="center"/>
          </w:tcPr>
          <w:p w:rsidR="00000000" w:rsidDel="00000000" w:rsidP="00000000" w:rsidRDefault="00000000" w:rsidRPr="00000000" w14:paraId="00000022">
            <w:pPr>
              <w:jc w:val="center"/>
              <w:rPr>
                <w:sz w:val="24"/>
                <w:szCs w:val="24"/>
              </w:rPr>
            </w:pPr>
            <w:r w:rsidDel="00000000" w:rsidR="00000000" w:rsidRPr="00000000">
              <w:rPr>
                <w:sz w:val="24"/>
                <w:szCs w:val="24"/>
                <w:rtl w:val="0"/>
              </w:rPr>
              <w:t xml:space="preserve">説　明　者</w:t>
            </w:r>
          </w:p>
        </w:tc>
        <w:tc>
          <w:tcPr>
            <w:vAlign w:val="center"/>
          </w:tcPr>
          <w:p w:rsidR="00000000" w:rsidDel="00000000" w:rsidP="00000000" w:rsidRDefault="00000000" w:rsidRPr="00000000" w14:paraId="00000023">
            <w:pPr>
              <w:jc w:val="center"/>
              <w:rPr>
                <w:sz w:val="24"/>
                <w:szCs w:val="24"/>
              </w:rPr>
            </w:pPr>
            <w:r w:rsidDel="00000000" w:rsidR="00000000" w:rsidRPr="00000000">
              <w:rPr>
                <w:sz w:val="24"/>
                <w:szCs w:val="24"/>
                <w:rtl w:val="0"/>
              </w:rPr>
              <w:t xml:space="preserve">所　属</w:t>
            </w:r>
          </w:p>
        </w:tc>
        <w:tc>
          <w:tcPr>
            <w:vAlign w:val="center"/>
          </w:tcPr>
          <w:p w:rsidR="00000000" w:rsidDel="00000000" w:rsidP="00000000" w:rsidRDefault="00000000" w:rsidRPr="00000000" w14:paraId="00000024">
            <w:pPr>
              <w:rPr>
                <w:sz w:val="24"/>
                <w:szCs w:val="24"/>
              </w:rPr>
            </w:pPr>
            <w:r w:rsidDel="00000000" w:rsidR="00000000" w:rsidRPr="00000000">
              <w:rPr>
                <w:sz w:val="24"/>
                <w:szCs w:val="24"/>
                <w:rtl w:val="0"/>
              </w:rPr>
              <w:t xml:space="preserve">札幌市都市局市街地整備部住宅課</w:t>
            </w:r>
          </w:p>
        </w:tc>
      </w:tr>
      <w:tr>
        <w:trPr>
          <w:cantSplit w:val="0"/>
          <w:trHeight w:val="408" w:hRule="atLeast"/>
          <w:tblHeader w:val="0"/>
        </w:trPr>
        <w:tc>
          <w:tcPr>
            <w:vMerge w:val="continue"/>
            <w:vAlign w:val="center"/>
          </w:tcPr>
          <w:p w:rsidR="00000000" w:rsidDel="00000000" w:rsidP="00000000" w:rsidRDefault="00000000" w:rsidRPr="00000000" w14:paraId="00000025">
            <w:pPr>
              <w:spacing w:line="276" w:lineRule="auto"/>
              <w:jc w:val="left"/>
              <w:rPr>
                <w:sz w:val="24"/>
                <w:szCs w:val="24"/>
              </w:rPr>
            </w:pPr>
            <w:r w:rsidDel="00000000" w:rsidR="00000000" w:rsidRPr="00000000">
              <w:rPr>
                <w:rtl w:val="0"/>
              </w:rPr>
            </w:r>
          </w:p>
        </w:tc>
        <w:tc>
          <w:tcPr>
            <w:vAlign w:val="center"/>
          </w:tcPr>
          <w:p w:rsidR="00000000" w:rsidDel="00000000" w:rsidP="00000000" w:rsidRDefault="00000000" w:rsidRPr="00000000" w14:paraId="00000026">
            <w:pPr>
              <w:jc w:val="center"/>
              <w:rPr>
                <w:sz w:val="24"/>
                <w:szCs w:val="24"/>
              </w:rPr>
            </w:pPr>
            <w:r w:rsidDel="00000000" w:rsidR="00000000" w:rsidRPr="00000000">
              <w:rPr>
                <w:sz w:val="24"/>
                <w:szCs w:val="24"/>
                <w:rtl w:val="0"/>
              </w:rPr>
              <w:t xml:space="preserve">氏　名</w:t>
            </w:r>
          </w:p>
        </w:tc>
        <w:tc>
          <w:tcPr>
            <w:vAlign w:val="center"/>
          </w:tcPr>
          <w:p w:rsidR="00000000" w:rsidDel="00000000" w:rsidP="00000000" w:rsidRDefault="00000000" w:rsidRPr="00000000" w14:paraId="00000027">
            <w:pPr>
              <w:rPr>
                <w:sz w:val="24"/>
                <w:szCs w:val="24"/>
              </w:rPr>
            </w:pPr>
            <w:r w:rsidDel="00000000" w:rsidR="00000000" w:rsidRPr="00000000">
              <w:rPr>
                <w:rtl w:val="0"/>
              </w:rPr>
            </w:r>
          </w:p>
        </w:tc>
      </w:tr>
    </w:tbl>
    <w:p w:rsidR="00000000" w:rsidDel="00000000" w:rsidP="00000000" w:rsidRDefault="00000000" w:rsidRPr="00000000" w14:paraId="00000028">
      <w:pPr>
        <w:rPr>
          <w:b w:val="1"/>
          <w:bCs w:val="1"/>
          <w:sz w:val="22"/>
          <w:szCs w:val="22"/>
        </w:rPr>
      </w:pPr>
      <w:r w:rsidDel="00000000" w:rsidR="00000000" w:rsidRPr="00000000">
        <w:rPr>
          <w:b w:val="1"/>
          <w:bCs w:val="1"/>
          <w:sz w:val="22"/>
          <w:szCs w:val="22"/>
          <w:rtl w:val="0"/>
        </w:rPr>
        <w:t xml:space="preserve">※　交付された同意書の写しは、市営住宅に入居している間、保管してください。</w:t>
      </w:r>
    </w:p>
    <w:p w:rsidR="00000000" w:rsidDel="00000000" w:rsidP="00000000" w:rsidRDefault="00000000" w:rsidRPr="00000000" w14:paraId="00000029">
      <w:pPr>
        <w:rPr>
          <w:b w:val="1"/>
          <w:bCs w:val="1"/>
          <w:sz w:val="22"/>
          <w:szCs w:val="22"/>
        </w:rPr>
      </w:pPr>
      <w:r w:rsidDel="00000000" w:rsidR="00000000" w:rsidRPr="00000000">
        <w:rPr>
          <w:b w:val="1"/>
          <w:bCs w:val="1"/>
          <w:sz w:val="22"/>
          <w:szCs w:val="22"/>
          <w:rtl w:val="0"/>
        </w:rPr>
        <w:t xml:space="preserve">※　札幌市営住宅条例及び札幌市営住宅条例施行規則並びに関係法令が改正されたときは、</w:t>
      </w:r>
    </w:p>
    <w:p w:rsidR="00000000" w:rsidDel="00000000" w:rsidP="00000000" w:rsidRDefault="00000000" w:rsidRPr="00000000" w14:paraId="0000002A">
      <w:pPr>
        <w:ind w:firstLine="234"/>
        <w:rPr/>
      </w:pPr>
      <w:r w:rsidDel="00000000" w:rsidR="00000000" w:rsidRPr="00000000">
        <w:rPr>
          <w:b w:val="1"/>
          <w:bCs w:val="1"/>
          <w:sz w:val="22"/>
          <w:szCs w:val="22"/>
          <w:rtl w:val="0"/>
        </w:rPr>
        <w:t xml:space="preserve">改正後の規定を守ってください。</w:t>
      </w:r>
      <w:r w:rsidDel="00000000" w:rsidR="00000000" w:rsidRPr="00000000">
        <w:rPr>
          <w:rtl w:val="0"/>
        </w:rPr>
      </w:r>
    </w:p>
    <w:p w:rsidR="00000000" w:rsidDel="00000000" w:rsidP="00000000" w:rsidRDefault="00000000" w:rsidRPr="00000000" w14:paraId="0000002B">
      <w:pPr>
        <w:widowControl w:val="1"/>
        <w:jc w:val="left"/>
        <w:rPr>
          <w:rFonts w:ascii="MS Mincho" w:cs="MS Mincho" w:eastAsia="MS Mincho" w:hAnsi="MS Mincho"/>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192"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【別紙】入居者の負担で修繕又は取り替えていただくもの（共用部分は、一部自治会負担で修繕・取替）</w:t>
      </w:r>
    </w:p>
    <w:tbl>
      <w:tblPr>
        <w:tblStyle w:val="Table3"/>
        <w:tblW w:w="101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4"/>
        <w:gridCol w:w="2830"/>
        <w:gridCol w:w="6300"/>
        <w:tblGridChange w:id="0">
          <w:tblGrid>
            <w:gridCol w:w="1014"/>
            <w:gridCol w:w="2830"/>
            <w:gridCol w:w="6300"/>
          </w:tblGrid>
        </w:tblGridChange>
      </w:tblGrid>
      <w:tr>
        <w:trPr>
          <w:cantSplit w:val="0"/>
          <w:trHeight w:val="283" w:hRule="atLeast"/>
          <w:tblHeader w:val="0"/>
        </w:trPr>
        <w:tc>
          <w:tcPr>
            <w:shd w:fill="auto" w:val="clear"/>
          </w:tcPr>
          <w:p w:rsidR="00000000" w:rsidDel="00000000" w:rsidP="00000000" w:rsidRDefault="00000000" w:rsidRPr="00000000" w14:paraId="0000002D">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項　目</w:t>
            </w:r>
          </w:p>
        </w:tc>
        <w:tc>
          <w:tcPr>
            <w:shd w:fill="auto" w:val="clear"/>
          </w:tcPr>
          <w:p w:rsidR="00000000" w:rsidDel="00000000" w:rsidP="00000000" w:rsidRDefault="00000000" w:rsidRPr="00000000" w14:paraId="0000002E">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種　別</w:t>
            </w:r>
          </w:p>
        </w:tc>
        <w:tc>
          <w:tcPr>
            <w:shd w:fill="auto" w:val="clear"/>
          </w:tcPr>
          <w:p w:rsidR="00000000" w:rsidDel="00000000" w:rsidP="00000000" w:rsidRDefault="00000000" w:rsidRPr="00000000" w14:paraId="0000002F">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内　容</w:t>
            </w:r>
          </w:p>
        </w:tc>
      </w:tr>
      <w:tr>
        <w:trPr>
          <w:cantSplit w:val="1"/>
          <w:trHeight w:val="283" w:hRule="atLeast"/>
          <w:tblHeader w:val="0"/>
        </w:trPr>
        <w:tc>
          <w:tcPr>
            <w:shd w:fill="auto" w:val="clear"/>
            <w:vAlign w:val="center"/>
          </w:tcPr>
          <w:p w:rsidR="00000000" w:rsidDel="00000000" w:rsidP="00000000" w:rsidRDefault="00000000" w:rsidRPr="00000000" w14:paraId="00000030">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畳</w:t>
            </w:r>
          </w:p>
        </w:tc>
        <w:tc>
          <w:tcPr>
            <w:shd w:fill="auto" w:val="clear"/>
            <w:vAlign w:val="center"/>
          </w:tcPr>
          <w:p w:rsidR="00000000" w:rsidDel="00000000" w:rsidP="00000000" w:rsidRDefault="00000000" w:rsidRPr="00000000" w14:paraId="0000003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畳表、畳床、畳縁</w:t>
            </w:r>
          </w:p>
        </w:tc>
        <w:tc>
          <w:tcPr>
            <w:shd w:fill="auto" w:val="clear"/>
            <w:vAlign w:val="center"/>
          </w:tcPr>
          <w:p w:rsidR="00000000" w:rsidDel="00000000" w:rsidP="00000000" w:rsidRDefault="00000000" w:rsidRPr="00000000" w14:paraId="0000003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修繕・取替（結露によるものも含む）</w:t>
            </w:r>
          </w:p>
        </w:tc>
      </w:tr>
      <w:tr>
        <w:trPr>
          <w:cantSplit w:val="0"/>
          <w:trHeight w:val="283" w:hRule="atLeast"/>
          <w:tblHeader w:val="0"/>
        </w:trPr>
        <w:tc>
          <w:tcPr>
            <w:vMerge w:val="restart"/>
            <w:shd w:fill="auto" w:val="clear"/>
            <w:vAlign w:val="center"/>
          </w:tcPr>
          <w:p w:rsidR="00000000" w:rsidDel="00000000" w:rsidP="00000000" w:rsidRDefault="00000000" w:rsidRPr="00000000" w14:paraId="00000033">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建具</w:t>
            </w:r>
          </w:p>
        </w:tc>
        <w:tc>
          <w:tcPr>
            <w:shd w:fill="auto" w:val="clear"/>
            <w:vAlign w:val="center"/>
          </w:tcPr>
          <w:p w:rsidR="00000000" w:rsidDel="00000000" w:rsidP="00000000" w:rsidRDefault="00000000" w:rsidRPr="00000000" w14:paraId="0000003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障子</w:t>
            </w:r>
          </w:p>
        </w:tc>
        <w:tc>
          <w:tcPr>
            <w:shd w:fill="auto" w:val="clear"/>
            <w:vAlign w:val="center"/>
          </w:tcPr>
          <w:p w:rsidR="00000000" w:rsidDel="00000000" w:rsidP="00000000" w:rsidRDefault="00000000" w:rsidRPr="00000000" w14:paraId="0000003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枠、組子の修繕・取替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ふすま</w:t>
            </w:r>
          </w:p>
        </w:tc>
        <w:tc>
          <w:tcPr>
            <w:shd w:fill="auto" w:val="clear"/>
            <w:vAlign w:val="center"/>
          </w:tcPr>
          <w:p w:rsidR="00000000" w:rsidDel="00000000" w:rsidP="00000000" w:rsidRDefault="00000000" w:rsidRPr="00000000" w14:paraId="0000003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紙、中骨、枠の張替・修繕・取替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戸（トイレ、各室）</w:t>
            </w:r>
          </w:p>
        </w:tc>
        <w:tc>
          <w:tcPr>
            <w:shd w:fill="auto" w:val="clear"/>
            <w:vAlign w:val="center"/>
          </w:tcPr>
          <w:p w:rsidR="00000000" w:rsidDel="00000000" w:rsidP="00000000" w:rsidRDefault="00000000" w:rsidRPr="00000000" w14:paraId="0000003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引手、取手、戸車、レール、差錠の修繕・取替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玄関ドア</w:t>
            </w:r>
          </w:p>
        </w:tc>
        <w:tc>
          <w:tcPr>
            <w:shd w:fill="auto" w:val="clear"/>
            <w:vAlign w:val="center"/>
          </w:tcPr>
          <w:p w:rsidR="00000000" w:rsidDel="00000000" w:rsidP="00000000" w:rsidRDefault="00000000" w:rsidRPr="00000000" w14:paraId="0000003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錠前、鍵、防犯くさり、防犯レンズ、丁番、郵便受、牛乳受のふたの修繕・取替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窓枠</w:t>
            </w:r>
          </w:p>
        </w:tc>
        <w:tc>
          <w:tcPr>
            <w:shd w:fill="auto" w:val="clear"/>
            <w:vAlign w:val="center"/>
          </w:tcPr>
          <w:p w:rsidR="00000000" w:rsidDel="00000000" w:rsidP="00000000" w:rsidRDefault="00000000" w:rsidRPr="00000000" w14:paraId="0000004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戸車、レール、クレセントの修繕・取替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全室ガラス、網戸</w:t>
            </w:r>
          </w:p>
        </w:tc>
        <w:tc>
          <w:tcPr>
            <w:shd w:fill="auto" w:val="clear"/>
            <w:vAlign w:val="center"/>
          </w:tcPr>
          <w:p w:rsidR="00000000" w:rsidDel="00000000" w:rsidP="00000000" w:rsidRDefault="00000000" w:rsidRPr="00000000" w14:paraId="0000004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shd w:fill="auto" w:val="clear"/>
            <w:vAlign w:val="center"/>
          </w:tcPr>
          <w:p w:rsidR="00000000" w:rsidDel="00000000" w:rsidP="00000000" w:rsidRDefault="00000000" w:rsidRPr="00000000" w14:paraId="00000045">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壁、床、天井</w:t>
            </w:r>
          </w:p>
        </w:tc>
        <w:tc>
          <w:tcPr>
            <w:shd w:fill="auto" w:val="clear"/>
            <w:vAlign w:val="center"/>
          </w:tcPr>
          <w:p w:rsidR="00000000" w:rsidDel="00000000" w:rsidP="00000000" w:rsidRDefault="00000000" w:rsidRPr="00000000" w14:paraId="0000004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部屋壁、床材、天井</w:t>
            </w:r>
          </w:p>
        </w:tc>
        <w:tc>
          <w:tcPr>
            <w:shd w:fill="auto" w:val="clear"/>
            <w:vAlign w:val="center"/>
          </w:tcPr>
          <w:p w:rsidR="00000000" w:rsidDel="00000000" w:rsidP="00000000" w:rsidRDefault="00000000" w:rsidRPr="00000000" w14:paraId="0000004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張替・修繕・塗装（結露によるものも含む）</w:t>
            </w:r>
          </w:p>
          <w:p w:rsidR="00000000" w:rsidDel="00000000" w:rsidP="00000000" w:rsidRDefault="00000000" w:rsidRPr="00000000" w14:paraId="0000004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（ただし、市の指定により行うものとする）</w:t>
            </w:r>
          </w:p>
        </w:tc>
      </w:tr>
      <w:tr>
        <w:trPr>
          <w:cantSplit w:val="0"/>
          <w:trHeight w:val="283" w:hRule="atLeast"/>
          <w:tblHeader w:val="0"/>
        </w:trPr>
        <w:tc>
          <w:tcPr>
            <w:vMerge w:val="restart"/>
            <w:shd w:fill="auto" w:val="clear"/>
            <w:vAlign w:val="center"/>
          </w:tcPr>
          <w:p w:rsidR="00000000" w:rsidDel="00000000" w:rsidP="00000000" w:rsidRDefault="00000000" w:rsidRPr="00000000" w14:paraId="00000049">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棚、台、</w:t>
            </w:r>
          </w:p>
          <w:p w:rsidR="00000000" w:rsidDel="00000000" w:rsidP="00000000" w:rsidRDefault="00000000" w:rsidRPr="00000000" w14:paraId="0000004A">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カーテンレール、</w:t>
            </w:r>
          </w:p>
          <w:p w:rsidR="00000000" w:rsidDel="00000000" w:rsidP="00000000" w:rsidRDefault="00000000" w:rsidRPr="00000000" w14:paraId="0000004B">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換気等</w:t>
            </w:r>
          </w:p>
        </w:tc>
        <w:tc>
          <w:tcPr>
            <w:shd w:fill="auto" w:val="clear"/>
            <w:vAlign w:val="center"/>
          </w:tcPr>
          <w:p w:rsidR="00000000" w:rsidDel="00000000" w:rsidP="00000000" w:rsidRDefault="00000000" w:rsidRPr="00000000" w14:paraId="0000004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吊棚、その他の棚</w:t>
            </w:r>
          </w:p>
        </w:tc>
        <w:tc>
          <w:tcPr>
            <w:shd w:fill="auto" w:val="clear"/>
            <w:vAlign w:val="center"/>
          </w:tcPr>
          <w:p w:rsidR="00000000" w:rsidDel="00000000" w:rsidP="00000000" w:rsidRDefault="00000000" w:rsidRPr="00000000" w14:paraId="0000004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流し台、洗面台、</w:t>
            </w:r>
          </w:p>
          <w:p w:rsidR="00000000" w:rsidDel="00000000" w:rsidP="00000000" w:rsidRDefault="00000000" w:rsidRPr="00000000" w14:paraId="0000005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ガス台</w:t>
            </w:r>
          </w:p>
        </w:tc>
        <w:tc>
          <w:tcPr>
            <w:shd w:fill="auto" w:val="clear"/>
            <w:vAlign w:val="center"/>
          </w:tcPr>
          <w:p w:rsidR="00000000" w:rsidDel="00000000" w:rsidP="00000000" w:rsidRDefault="00000000" w:rsidRPr="00000000" w14:paraId="0000005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5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カーテンレール</w:t>
            </w:r>
          </w:p>
        </w:tc>
        <w:tc>
          <w:tcPr>
            <w:shd w:fill="auto" w:val="clear"/>
            <w:vAlign w:val="center"/>
          </w:tcPr>
          <w:p w:rsidR="00000000" w:rsidDel="00000000" w:rsidP="00000000" w:rsidRDefault="00000000" w:rsidRPr="00000000" w14:paraId="0000005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5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換気孔、ＦＦ排気筒</w:t>
            </w:r>
          </w:p>
        </w:tc>
        <w:tc>
          <w:tcPr>
            <w:shd w:fill="auto" w:val="clear"/>
            <w:vAlign w:val="center"/>
          </w:tcPr>
          <w:p w:rsidR="00000000" w:rsidDel="00000000" w:rsidP="00000000" w:rsidRDefault="00000000" w:rsidRPr="00000000" w14:paraId="0000005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5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換気扇、レンジフード</w:t>
            </w:r>
          </w:p>
        </w:tc>
        <w:tc>
          <w:tcPr>
            <w:shd w:fill="auto" w:val="clear"/>
            <w:vAlign w:val="center"/>
          </w:tcPr>
          <w:p w:rsidR="00000000" w:rsidDel="00000000" w:rsidP="00000000" w:rsidRDefault="00000000" w:rsidRPr="00000000" w14:paraId="0000005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清掃、スイッチ、ヒモ、ハネ、ケース、パンチングメタルの修繕・取替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5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（煙突用）夏ぶた</w:t>
            </w:r>
          </w:p>
        </w:tc>
        <w:tc>
          <w:tcPr>
            <w:shd w:fill="auto" w:val="clear"/>
            <w:vAlign w:val="center"/>
          </w:tcPr>
          <w:p w:rsidR="00000000" w:rsidDel="00000000" w:rsidP="00000000" w:rsidRDefault="00000000" w:rsidRPr="00000000" w14:paraId="0000005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取替</w:t>
            </w:r>
          </w:p>
        </w:tc>
      </w:tr>
      <w:tr>
        <w:trPr>
          <w:cantSplit w:val="0"/>
          <w:trHeight w:val="283" w:hRule="atLeast"/>
          <w:tblHeader w:val="0"/>
        </w:trPr>
        <w:tc>
          <w:tcPr>
            <w:shd w:fill="auto" w:val="clear"/>
            <w:vAlign w:val="center"/>
          </w:tcPr>
          <w:p w:rsidR="00000000" w:rsidDel="00000000" w:rsidP="00000000" w:rsidRDefault="00000000" w:rsidRPr="00000000" w14:paraId="0000005E">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ガス設備</w:t>
            </w:r>
          </w:p>
        </w:tc>
        <w:tc>
          <w:tcPr>
            <w:shd w:fill="auto" w:val="clear"/>
            <w:vAlign w:val="center"/>
          </w:tcPr>
          <w:p w:rsidR="00000000" w:rsidDel="00000000" w:rsidP="00000000" w:rsidRDefault="00000000" w:rsidRPr="00000000" w14:paraId="0000005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ガス栓</w:t>
            </w:r>
          </w:p>
        </w:tc>
        <w:tc>
          <w:tcPr>
            <w:shd w:fill="auto" w:val="clear"/>
            <w:vAlign w:val="center"/>
          </w:tcPr>
          <w:p w:rsidR="00000000" w:rsidDel="00000000" w:rsidP="00000000" w:rsidRDefault="00000000" w:rsidRPr="00000000" w14:paraId="0000006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ゴムキャップの取替</w:t>
            </w:r>
          </w:p>
        </w:tc>
      </w:tr>
      <w:tr>
        <w:trPr>
          <w:cantSplit w:val="0"/>
          <w:trHeight w:val="283" w:hRule="atLeast"/>
          <w:tblHeader w:val="0"/>
        </w:trPr>
        <w:tc>
          <w:tcPr>
            <w:shd w:fill="auto" w:val="clear"/>
            <w:vAlign w:val="center"/>
          </w:tcPr>
          <w:p w:rsidR="00000000" w:rsidDel="00000000" w:rsidP="00000000" w:rsidRDefault="00000000" w:rsidRPr="00000000" w14:paraId="00000061">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給油設備</w:t>
            </w:r>
          </w:p>
        </w:tc>
        <w:tc>
          <w:tcPr>
            <w:shd w:fill="auto" w:val="clear"/>
            <w:vAlign w:val="center"/>
          </w:tcPr>
          <w:p w:rsidR="00000000" w:rsidDel="00000000" w:rsidP="00000000" w:rsidRDefault="00000000" w:rsidRPr="00000000" w14:paraId="0000006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給油栓、ふた</w:t>
            </w:r>
          </w:p>
        </w:tc>
        <w:tc>
          <w:tcPr>
            <w:shd w:fill="auto" w:val="clear"/>
            <w:vAlign w:val="center"/>
          </w:tcPr>
          <w:p w:rsidR="00000000" w:rsidDel="00000000" w:rsidP="00000000" w:rsidRDefault="00000000" w:rsidRPr="00000000" w14:paraId="0000006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給油コック、ふたの取替</w:t>
            </w:r>
          </w:p>
        </w:tc>
      </w:tr>
      <w:tr>
        <w:trPr>
          <w:cantSplit w:val="0"/>
          <w:trHeight w:val="283" w:hRule="atLeast"/>
          <w:tblHeader w:val="0"/>
        </w:trPr>
        <w:tc>
          <w:tcPr>
            <w:vMerge w:val="restart"/>
            <w:shd w:fill="auto" w:val="clear"/>
            <w:vAlign w:val="center"/>
          </w:tcPr>
          <w:p w:rsidR="00000000" w:rsidDel="00000000" w:rsidP="00000000" w:rsidRDefault="00000000" w:rsidRPr="00000000" w14:paraId="00000064">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給排水</w:t>
            </w:r>
          </w:p>
          <w:p w:rsidR="00000000" w:rsidDel="00000000" w:rsidP="00000000" w:rsidRDefault="00000000" w:rsidRPr="00000000" w14:paraId="00000065">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設備</w:t>
            </w:r>
          </w:p>
        </w:tc>
        <w:tc>
          <w:tcPr>
            <w:shd w:fill="auto" w:val="clear"/>
            <w:vAlign w:val="center"/>
          </w:tcPr>
          <w:p w:rsidR="00000000" w:rsidDel="00000000" w:rsidP="00000000" w:rsidRDefault="00000000" w:rsidRPr="00000000" w14:paraId="0000006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給水栓（給湯含む）、止水栓、</w:t>
            </w:r>
          </w:p>
          <w:p w:rsidR="00000000" w:rsidDel="00000000" w:rsidP="00000000" w:rsidRDefault="00000000" w:rsidRPr="00000000" w14:paraId="0000006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散水栓</w:t>
            </w:r>
          </w:p>
        </w:tc>
        <w:tc>
          <w:tcPr>
            <w:shd w:fill="auto" w:val="clear"/>
            <w:vAlign w:val="center"/>
          </w:tcPr>
          <w:p w:rsidR="00000000" w:rsidDel="00000000" w:rsidP="00000000" w:rsidRDefault="00000000" w:rsidRPr="00000000" w14:paraId="0000006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カランの修繕、パッキン類（混合水栓のカートリッジを含む）の取替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6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台所の排水</w:t>
            </w:r>
          </w:p>
        </w:tc>
        <w:tc>
          <w:tcPr>
            <w:shd w:fill="auto" w:val="clear"/>
            <w:vAlign w:val="center"/>
          </w:tcPr>
          <w:p w:rsidR="00000000" w:rsidDel="00000000" w:rsidP="00000000" w:rsidRDefault="00000000" w:rsidRPr="00000000" w14:paraId="0000006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清掃、トラップ、目皿の修繕・取替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6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洗面台の排水</w:t>
            </w:r>
          </w:p>
        </w:tc>
        <w:tc>
          <w:tcPr>
            <w:shd w:fill="auto" w:val="clear"/>
            <w:vAlign w:val="center"/>
          </w:tcPr>
          <w:p w:rsidR="00000000" w:rsidDel="00000000" w:rsidP="00000000" w:rsidRDefault="00000000" w:rsidRPr="00000000" w14:paraId="0000006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清掃、目皿、栓（くさりを含む）の修繕・取替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浴室の排水</w:t>
            </w:r>
          </w:p>
        </w:tc>
        <w:tc>
          <w:tcPr>
            <w:shd w:fill="auto" w:val="clear"/>
            <w:vAlign w:val="center"/>
          </w:tcPr>
          <w:p w:rsidR="00000000" w:rsidDel="00000000" w:rsidP="00000000" w:rsidRDefault="00000000" w:rsidRPr="00000000" w14:paraId="0000007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清掃、目皿、浴槽の栓（くさりを含む）の修繕・取替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ベランダの排水</w:t>
            </w:r>
          </w:p>
        </w:tc>
        <w:tc>
          <w:tcPr>
            <w:shd w:fill="auto" w:val="clear"/>
            <w:vAlign w:val="center"/>
          </w:tcPr>
          <w:p w:rsidR="00000000" w:rsidDel="00000000" w:rsidP="00000000" w:rsidRDefault="00000000" w:rsidRPr="00000000" w14:paraId="0000007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清掃、目皿の修繕・取替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洗濯機置場の排水</w:t>
            </w:r>
          </w:p>
        </w:tc>
        <w:tc>
          <w:tcPr>
            <w:shd w:fill="auto" w:val="clear"/>
            <w:vAlign w:val="center"/>
          </w:tcPr>
          <w:p w:rsidR="00000000" w:rsidDel="00000000" w:rsidP="00000000" w:rsidRDefault="00000000" w:rsidRPr="00000000" w14:paraId="0000007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清掃、目皿、ゴム栓（くさりを含む）の修繕・取替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トイレの排水、便器</w:t>
            </w:r>
          </w:p>
        </w:tc>
        <w:tc>
          <w:tcPr>
            <w:shd w:fill="auto" w:val="clear"/>
            <w:vAlign w:val="center"/>
          </w:tcPr>
          <w:p w:rsidR="00000000" w:rsidDel="00000000" w:rsidP="00000000" w:rsidRDefault="00000000" w:rsidRPr="00000000" w14:paraId="0000007A">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清掃、便座、便座ゴム、便座取付金具の修繕・取替、便器の脱着</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紙巻芯棒</w:t>
            </w:r>
          </w:p>
        </w:tc>
        <w:tc>
          <w:tcPr>
            <w:shd w:fill="auto" w:val="clear"/>
            <w:vAlign w:val="center"/>
          </w:tcPr>
          <w:p w:rsidR="00000000" w:rsidDel="00000000" w:rsidP="00000000" w:rsidRDefault="00000000" w:rsidRPr="00000000" w14:paraId="0000007D">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トイレロータンク</w:t>
            </w:r>
          </w:p>
        </w:tc>
        <w:tc>
          <w:tcPr>
            <w:shd w:fill="auto" w:val="clear"/>
            <w:vAlign w:val="center"/>
          </w:tcPr>
          <w:p w:rsidR="00000000" w:rsidDel="00000000" w:rsidP="00000000" w:rsidRDefault="00000000" w:rsidRPr="00000000" w14:paraId="00000080">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ボールタップ、レバー、ハンドル、フロートバルブ、くさりの修繕・取替</w:t>
            </w:r>
          </w:p>
        </w:tc>
      </w:tr>
      <w:tr>
        <w:trPr>
          <w:cantSplit w:val="0"/>
          <w:trHeight w:val="283" w:hRule="atLeast"/>
          <w:tblHeader w:val="0"/>
        </w:trPr>
        <w:tc>
          <w:tcPr>
            <w:vMerge w:val="restart"/>
            <w:shd w:fill="auto" w:val="clear"/>
            <w:vAlign w:val="center"/>
          </w:tcPr>
          <w:p w:rsidR="00000000" w:rsidDel="00000000" w:rsidP="00000000" w:rsidRDefault="00000000" w:rsidRPr="00000000" w14:paraId="00000081">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電気設備</w:t>
            </w:r>
          </w:p>
        </w:tc>
        <w:tc>
          <w:tcPr>
            <w:shd w:fill="auto" w:val="clear"/>
            <w:vAlign w:val="center"/>
          </w:tcPr>
          <w:p w:rsidR="00000000" w:rsidDel="00000000" w:rsidP="00000000" w:rsidRDefault="00000000" w:rsidRPr="00000000" w14:paraId="0000008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電球、蛍光灯管</w:t>
            </w:r>
          </w:p>
        </w:tc>
        <w:tc>
          <w:tcPr>
            <w:shd w:fill="auto" w:val="clear"/>
            <w:vAlign w:val="center"/>
          </w:tcPr>
          <w:p w:rsidR="00000000" w:rsidDel="00000000" w:rsidP="00000000" w:rsidRDefault="00000000" w:rsidRPr="00000000" w14:paraId="00000083">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8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照明器具</w:t>
            </w:r>
          </w:p>
        </w:tc>
        <w:tc>
          <w:tcPr>
            <w:shd w:fill="auto" w:val="clear"/>
            <w:vAlign w:val="center"/>
          </w:tcPr>
          <w:p w:rsidR="00000000" w:rsidDel="00000000" w:rsidP="00000000" w:rsidRDefault="00000000" w:rsidRPr="00000000" w14:paraId="00000086">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修繕・取替（非常用照明の器具は除く）</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8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スイッチ、コンセント</w:t>
            </w:r>
          </w:p>
        </w:tc>
        <w:tc>
          <w:tcPr>
            <w:shd w:fill="auto" w:val="clear"/>
            <w:vAlign w:val="center"/>
          </w:tcPr>
          <w:p w:rsidR="00000000" w:rsidDel="00000000" w:rsidP="00000000" w:rsidRDefault="00000000" w:rsidRPr="00000000" w14:paraId="00000089">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8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ブザー、インターホン、押ボタン、プレート、ボックス等</w:t>
            </w:r>
          </w:p>
        </w:tc>
        <w:tc>
          <w:tcPr>
            <w:shd w:fill="auto" w:val="clear"/>
            <w:vAlign w:val="center"/>
          </w:tcPr>
          <w:p w:rsidR="00000000" w:rsidDel="00000000" w:rsidP="00000000" w:rsidRDefault="00000000" w:rsidRPr="00000000" w14:paraId="0000008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8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テレビ用端子（室内ユニット）、プレート</w:t>
            </w:r>
          </w:p>
        </w:tc>
        <w:tc>
          <w:tcPr>
            <w:shd w:fill="auto" w:val="clear"/>
            <w:vAlign w:val="center"/>
          </w:tcPr>
          <w:p w:rsidR="00000000" w:rsidDel="00000000" w:rsidP="00000000" w:rsidRDefault="00000000" w:rsidRPr="00000000" w14:paraId="0000008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restart"/>
            <w:shd w:fill="auto" w:val="clear"/>
            <w:vAlign w:val="center"/>
          </w:tcPr>
          <w:p w:rsidR="00000000" w:rsidDel="00000000" w:rsidP="00000000" w:rsidRDefault="00000000" w:rsidRPr="00000000" w14:paraId="00000090">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暖房器具</w:t>
            </w:r>
          </w:p>
        </w:tc>
        <w:tc>
          <w:tcPr>
            <w:shd w:fill="auto" w:val="clear"/>
            <w:vAlign w:val="center"/>
          </w:tcPr>
          <w:p w:rsidR="00000000" w:rsidDel="00000000" w:rsidP="00000000" w:rsidRDefault="00000000" w:rsidRPr="00000000" w14:paraId="0000009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放熱器の空気抜きコック、バルブ</w:t>
            </w:r>
          </w:p>
        </w:tc>
        <w:tc>
          <w:tcPr>
            <w:shd w:fill="auto" w:val="clear"/>
            <w:vAlign w:val="center"/>
          </w:tcPr>
          <w:p w:rsidR="00000000" w:rsidDel="00000000" w:rsidP="00000000" w:rsidRDefault="00000000" w:rsidRPr="00000000" w14:paraId="0000009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9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フィルター</w:t>
            </w:r>
          </w:p>
        </w:tc>
        <w:tc>
          <w:tcPr>
            <w:shd w:fill="auto" w:val="clear"/>
            <w:vAlign w:val="center"/>
          </w:tcPr>
          <w:p w:rsidR="00000000" w:rsidDel="00000000" w:rsidP="00000000" w:rsidRDefault="00000000" w:rsidRPr="00000000" w14:paraId="0000009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w:t>
            </w:r>
          </w:p>
        </w:tc>
      </w:tr>
      <w:tr>
        <w:trPr>
          <w:cantSplit w:val="0"/>
          <w:trHeight w:val="283" w:hRule="atLeast"/>
          <w:tblHeader w:val="0"/>
        </w:trPr>
        <w:tc>
          <w:tcPr>
            <w:shd w:fill="auto" w:val="clear"/>
            <w:vAlign w:val="center"/>
          </w:tcPr>
          <w:p w:rsidR="00000000" w:rsidDel="00000000" w:rsidP="00000000" w:rsidRDefault="00000000" w:rsidRPr="00000000" w14:paraId="00000096">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熱交換器</w:t>
            </w:r>
          </w:p>
        </w:tc>
        <w:tc>
          <w:tcPr>
            <w:shd w:fill="auto" w:val="clear"/>
            <w:vAlign w:val="center"/>
          </w:tcPr>
          <w:p w:rsidR="00000000" w:rsidDel="00000000" w:rsidP="00000000" w:rsidRDefault="00000000" w:rsidRPr="00000000" w14:paraId="0000009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フィルター</w:t>
            </w:r>
          </w:p>
        </w:tc>
        <w:tc>
          <w:tcPr>
            <w:shd w:fill="auto" w:val="clear"/>
            <w:vAlign w:val="center"/>
          </w:tcPr>
          <w:p w:rsidR="00000000" w:rsidDel="00000000" w:rsidP="00000000" w:rsidRDefault="00000000" w:rsidRPr="00000000" w14:paraId="0000009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清掃・取替</w:t>
            </w:r>
          </w:p>
        </w:tc>
      </w:tr>
      <w:tr>
        <w:trPr>
          <w:cantSplit w:val="0"/>
          <w:trHeight w:val="283" w:hRule="atLeast"/>
          <w:tblHeader w:val="0"/>
        </w:trPr>
        <w:tc>
          <w:tcPr>
            <w:vMerge w:val="restart"/>
            <w:shd w:fill="auto" w:val="clear"/>
            <w:vAlign w:val="center"/>
          </w:tcPr>
          <w:p w:rsidR="00000000" w:rsidDel="00000000" w:rsidP="00000000" w:rsidRDefault="00000000" w:rsidRPr="00000000" w14:paraId="00000099">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屋外</w:t>
            </w:r>
          </w:p>
          <w:p w:rsidR="00000000" w:rsidDel="00000000" w:rsidP="00000000" w:rsidRDefault="00000000" w:rsidRPr="00000000" w14:paraId="0000009A">
            <w:pPr>
              <w:jc w:val="cente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設備等</w:t>
            </w:r>
          </w:p>
        </w:tc>
        <w:tc>
          <w:tcPr>
            <w:shd w:fill="auto" w:val="clear"/>
            <w:vAlign w:val="center"/>
          </w:tcPr>
          <w:p w:rsidR="00000000" w:rsidDel="00000000" w:rsidP="00000000" w:rsidRDefault="00000000" w:rsidRPr="00000000" w14:paraId="0000009B">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集合郵便受、室名札</w:t>
            </w:r>
          </w:p>
        </w:tc>
        <w:tc>
          <w:tcPr>
            <w:shd w:fill="auto" w:val="clear"/>
            <w:vAlign w:val="center"/>
          </w:tcPr>
          <w:p w:rsidR="00000000" w:rsidDel="00000000" w:rsidP="00000000" w:rsidRDefault="00000000" w:rsidRPr="00000000" w14:paraId="0000009C">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付属金具（丁番、取手、扉等）の修繕・取替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9E">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集合煙突</w:t>
            </w:r>
          </w:p>
        </w:tc>
        <w:tc>
          <w:tcPr>
            <w:shd w:fill="auto" w:val="clear"/>
            <w:vAlign w:val="center"/>
          </w:tcPr>
          <w:p w:rsidR="00000000" w:rsidDel="00000000" w:rsidP="00000000" w:rsidRDefault="00000000" w:rsidRPr="00000000" w14:paraId="0000009F">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清掃（各消防署に問合わせ）</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1">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物干しフック</w:t>
            </w:r>
          </w:p>
        </w:tc>
        <w:tc>
          <w:tcPr>
            <w:shd w:fill="auto" w:val="clear"/>
            <w:vAlign w:val="center"/>
          </w:tcPr>
          <w:p w:rsidR="00000000" w:rsidDel="00000000" w:rsidP="00000000" w:rsidRDefault="00000000" w:rsidRPr="00000000" w14:paraId="000000A2">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修繕・取替</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4">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排水管（屋内含む）、側溝等</w:t>
            </w:r>
          </w:p>
        </w:tc>
        <w:tc>
          <w:tcPr>
            <w:shd w:fill="auto" w:val="clear"/>
            <w:vAlign w:val="center"/>
          </w:tcPr>
          <w:p w:rsidR="00000000" w:rsidDel="00000000" w:rsidP="00000000" w:rsidRDefault="00000000" w:rsidRPr="00000000" w14:paraId="000000A5">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清掃（敷地内含め「札下」の桝まで）</w:t>
            </w:r>
          </w:p>
        </w:tc>
      </w:tr>
      <w:tr>
        <w:trPr>
          <w:cantSplit w:val="0"/>
          <w:trHeight w:val="283" w:hRule="atLeast"/>
          <w:tblHeader w:val="0"/>
        </w:trPr>
        <w:tc>
          <w:tcPr>
            <w:vMerge w:val="continue"/>
            <w:shd w:fill="auto" w:val="clear"/>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7">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ベランダ仕切板</w:t>
            </w:r>
          </w:p>
        </w:tc>
        <w:tc>
          <w:tcPr>
            <w:shd w:fill="auto" w:val="clear"/>
            <w:vAlign w:val="center"/>
          </w:tcPr>
          <w:p w:rsidR="00000000" w:rsidDel="00000000" w:rsidP="00000000" w:rsidRDefault="00000000" w:rsidRPr="00000000" w14:paraId="000000A8">
            <w:pPr>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取替（火事等による緊急避難に伴う破損を除く）</w:t>
            </w:r>
          </w:p>
        </w:tc>
      </w:tr>
    </w:tbl>
    <w:p w:rsidR="00000000" w:rsidDel="00000000" w:rsidP="00000000" w:rsidRDefault="00000000" w:rsidRPr="00000000" w14:paraId="000000A9">
      <w:pPr>
        <w:rPr>
          <w:b w:val="1"/>
          <w:bCs w:val="1"/>
          <w:sz w:val="22"/>
          <w:szCs w:val="22"/>
        </w:rPr>
      </w:pPr>
      <w:r w:rsidDel="00000000" w:rsidR="00000000" w:rsidRPr="00000000">
        <w:rPr>
          <w:rFonts w:ascii="MS Mincho" w:cs="MS Mincho" w:eastAsia="MS Mincho" w:hAnsi="MS Mincho"/>
          <w:sz w:val="22"/>
          <w:szCs w:val="22"/>
          <w:rtl w:val="0"/>
        </w:rPr>
        <w:t xml:space="preserve">※　リ－ス使用している器具の修理等は、各リ－ス会社へお問い合わせください。</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sectPr>
      <w:pgSz w:h="16838" w:w="11906" w:orient="portrait"/>
      <w:pgMar w:bottom="257.71653543307366" w:top="851" w:left="907" w:right="85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widowControl w:val="0"/>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57.0" w:type="dxa"/>
        <w:bottom w:w="0.0" w:type="dxa"/>
        <w:right w:w="57.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IrLGe3M8qsYxptJo5LbKy1J8Bw==">CgMxLjA4AHIhMW16ZEFfLUtNbUdqbFJwdkpDSjUtTWZYMnJmNl9HeVdp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