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様式２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事後審査型一般競争入札参加資格確認申請書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684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0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76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住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76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商号又は名称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76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代表者 氏 名　　　　　　　　　　　　　　　　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76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債権者コード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0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５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日付けで入札告示のありました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u w:val="single"/>
          <w:rtl w:val="0"/>
        </w:rPr>
        <w:t xml:space="preserve">令和８年度　札幌市マンションアドバイザー派遣業務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」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に係る競争参加資格について確認されたく、下記の資料を添えて申請します。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なお、申請者は下記１の要件をすべて満たす者であること、並びにこの申請書及び下記２の資料の内容については事実と相違ないことを誓約します。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１　競争参加資格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ind w:right="-2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⑴　地方自治法施行令（昭和22年政令第16号）第167条の４に規定する事項に該当しな　　い者であること。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ind w:right="-2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⑵　令和８～11年度の札幌市競争入札参加資格者名簿（物品・役務）において、業種が　　大分類「一般サービス業」、中分類「情報サービス、研究・ 調査企画サービス業」　　に登録されている者であること。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ind w:right="-2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⑶　会社更生法（平成14年法律第154号）による更生手続開始の申立てがなされている　　者又は民事再生法（平成11年法律第225号）による再生手続開始の申立てがなされて　　いる者（手続開始の決定後の者は除く。）等経営状態が著しく不健全な者でないこ　　　と。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ind w:right="-2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⑷　札幌市競争入札参加停止等措置要領（平成14年４月26日付財政局理事決裁。）の規　　定に基づく参加停止の措置を受けている期間中でないこと。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ind w:right="-2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⑸　事業協同組合等の組合がこの入札に参加する場合は、当該組合等の構成員が構成員　　単独での入札参加を希望していないこと。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ind w:right="-2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⑹　業務を担当する事業所（本店・支店等）が札幌市内にあること。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ind w:right="-2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⑺　業務を担当する事業所（本店・支店等）に、マンションの管理の適正 　化の推進　　に関する法律（平成12年法律第149号）に基づく登録を受けた マンション管理士が複　　数名所属しており、別添の仕様書の４（６）派遣体制についての条件を満たす者であ　　ること。</w:t>
      </w:r>
    </w:p>
    <w:p w:rsidR="00000000" w:rsidDel="00000000" w:rsidP="00000000" w:rsidRDefault="00000000" w:rsidRPr="00000000" w14:paraId="00000017">
      <w:pPr>
        <w:widowControl w:val="0"/>
        <w:spacing w:line="276" w:lineRule="auto"/>
        <w:ind w:right="-2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２　一般競争入札参加資格確認資料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競争参加資格認定通知書の写し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契約実績調書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その他（　　　　　　　　　　　）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注１　添付した資料については、資料名の左の□にチェックすること。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注２　その他の資料を添付した場合は、当該資料の名称を記載すること。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0" w:top="283.46456692913387" w:left="1134" w:right="1134" w:header="567" w:footer="567"/>
      <w:pgNumType w:start="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5/KqqT5xulSc80JIIJLVQNBMTw==">CgMxLjA4AHIhMThEeDhZY1BCbXFmUEN6Smp4UTc0MDlreEVrWnZfMEJZ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