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令和８年度（2026年度）札幌市マンション管理実態調査（訪問調査）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148.46456692913378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36.062992125984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  ２　代理人（受任者）の印は、入札（見積）書に使用する印と同一の印を押印すること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36.062992125984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133.8582677165355" w:right="1132.204724409448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8ZwOgOtWatXy+F/tkDBw6Srww==">CgMxLjA4AHIhMVRmYnVUNFZDN1R3RDFHN19iQzVPaHVZNjlaMlFlejFV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