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0"/>
          <w:szCs w:val="40"/>
        </w:rPr>
      </w:pPr>
      <w:r>
        <w:rPr>
          <w:b/>
          <w:sz w:val="40"/>
          <w:szCs w:val="40"/>
        </w:rPr>
        <w:t>価　格　提　案　書</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right"/>
        <w:rPr>
          <w:sz w:val="24"/>
          <w:szCs w:val="24"/>
        </w:rPr>
      </w:pPr>
      <w:r>
        <w:rPr>
          <w:sz w:val="24"/>
          <w:szCs w:val="24"/>
        </w:rPr>
        <w:t>令和８年　　月　　日　</w:t>
      </w:r>
    </w:p>
    <w:p>
      <w:pPr>
        <w:pStyle w:val="Normal"/>
        <w:rPr>
          <w:sz w:val="24"/>
          <w:szCs w:val="24"/>
        </w:rPr>
      </w:pPr>
      <w:r>
        <w:rPr>
          <w:sz w:val="24"/>
          <w:szCs w:val="24"/>
        </w:rPr>
      </w:r>
    </w:p>
    <w:p>
      <w:pPr>
        <w:pStyle w:val="Normal"/>
        <w:ind w:firstLine="480"/>
        <w:rPr>
          <w:sz w:val="24"/>
          <w:szCs w:val="24"/>
        </w:rPr>
      </w:pPr>
      <w:r>
        <w:rPr>
          <w:sz w:val="24"/>
          <w:szCs w:val="24"/>
        </w:rPr>
        <w:t>（あて先）札幌市長</w:t>
      </w:r>
    </w:p>
    <w:p>
      <w:pPr>
        <w:pStyle w:val="Normal"/>
        <w:rPr>
          <w:sz w:val="24"/>
          <w:szCs w:val="24"/>
        </w:rPr>
      </w:pPr>
      <w:r>
        <w:rPr>
          <w:sz w:val="24"/>
          <w:szCs w:val="24"/>
        </w:rPr>
      </w:r>
    </w:p>
    <w:p>
      <w:pPr>
        <w:pStyle w:val="Normal"/>
        <w:ind w:firstLine="3360"/>
        <w:rPr>
          <w:sz w:val="24"/>
          <w:szCs w:val="24"/>
        </w:rPr>
      </w:pPr>
      <w:r>
        <w:rPr>
          <w:sz w:val="24"/>
          <w:szCs w:val="24"/>
        </w:rPr>
        <w:t>所在　〒</w:t>
      </w:r>
    </w:p>
    <w:p>
      <w:pPr>
        <w:pStyle w:val="Normal"/>
        <w:rPr>
          <w:sz w:val="24"/>
          <w:szCs w:val="24"/>
        </w:rPr>
      </w:pPr>
      <w:r>
        <w:rPr>
          <w:sz w:val="24"/>
          <w:szCs w:val="24"/>
        </w:rPr>
      </w:r>
    </w:p>
    <w:p>
      <w:pPr>
        <w:pStyle w:val="Normal"/>
        <w:rPr>
          <w:sz w:val="24"/>
          <w:szCs w:val="24"/>
        </w:rPr>
      </w:pPr>
      <w:r>
        <w:rPr>
          <w:sz w:val="24"/>
          <w:szCs w:val="24"/>
        </w:rPr>
      </w:r>
    </w:p>
    <w:p>
      <w:pPr>
        <w:pStyle w:val="Normal"/>
        <w:ind w:firstLine="3360"/>
        <w:rPr>
          <w:kern w:val="0"/>
          <w:sz w:val="24"/>
          <w:szCs w:val="24"/>
        </w:rPr>
      </w:pPr>
      <w:r>
        <w:rPr>
          <w:kern w:val="0"/>
          <w:sz w:val="24"/>
          <w:szCs w:val="24"/>
        </w:rPr>
        <w:t>名称及び</w:t>
      </w:r>
    </w:p>
    <w:p>
      <w:pPr>
        <w:pStyle w:val="Normal"/>
        <w:ind w:firstLine="3360"/>
        <w:rPr>
          <w:sz w:val="24"/>
          <w:szCs w:val="24"/>
        </w:rPr>
      </w:pPr>
      <w:r>
        <w:rPr>
          <w:kern w:val="0"/>
          <w:sz w:val="24"/>
          <w:szCs w:val="24"/>
        </w:rPr>
        <w:t>代表者名　　　　　　　　　　　　　　　　　印</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ind w:firstLine="240"/>
        <w:rPr>
          <w:sz w:val="24"/>
          <w:szCs w:val="24"/>
        </w:rPr>
      </w:pPr>
      <w:r>
        <w:rPr>
          <w:sz w:val="24"/>
          <w:szCs w:val="24"/>
        </w:rPr>
        <w:t>市営住宅駐車場における月極駐車場及び時間貸駐車場等運営事業者募集（令和８年度）において、下記の金額で使用許可を希望します。</w:t>
      </w:r>
    </w:p>
    <w:p>
      <w:pPr>
        <w:pStyle w:val="Normal"/>
        <w:ind w:firstLine="240"/>
        <w:rPr>
          <w:sz w:val="24"/>
          <w:szCs w:val="24"/>
        </w:rPr>
      </w:pPr>
      <w:r>
        <w:rPr>
          <w:sz w:val="24"/>
          <w:szCs w:val="24"/>
        </w:rPr>
      </w:r>
    </w:p>
    <w:p>
      <w:pPr>
        <w:pStyle w:val="Normal"/>
        <w:ind w:firstLine="240"/>
        <w:rPr>
          <w:sz w:val="24"/>
          <w:szCs w:val="24"/>
        </w:rPr>
      </w:pPr>
      <w:r>
        <w:rPr>
          <w:sz w:val="24"/>
          <w:szCs w:val="24"/>
        </w:rPr>
      </w:r>
    </w:p>
    <w:p>
      <w:pPr>
        <w:pStyle w:val="NoteHeading"/>
        <w:rPr/>
      </w:pPr>
      <w:r>
        <w:rPr/>
        <w:t>記</w:t>
      </w:r>
    </w:p>
    <w:p>
      <w:pPr>
        <w:pStyle w:val="Normal"/>
        <w:rPr/>
      </w:pPr>
      <w:r>
        <w:rPr/>
      </w:r>
    </w:p>
    <w:tbl>
      <w:tblPr>
        <w:tblStyle w:val="a7"/>
        <w:tblW w:w="8087" w:type="dxa"/>
        <w:jc w:val="left"/>
        <w:tblInd w:w="590" w:type="dxa"/>
        <w:tblLayout w:type="fixed"/>
        <w:tblCellMar>
          <w:top w:w="0" w:type="dxa"/>
          <w:left w:w="108" w:type="dxa"/>
          <w:bottom w:w="0" w:type="dxa"/>
          <w:right w:w="108" w:type="dxa"/>
        </w:tblCellMar>
        <w:tblLook w:firstRow="1" w:noVBand="1" w:lastRow="0" w:firstColumn="1" w:lastColumn="0" w:noHBand="0" w:val="04a0"/>
      </w:tblPr>
      <w:tblGrid>
        <w:gridCol w:w="2130"/>
        <w:gridCol w:w="648"/>
        <w:gridCol w:w="659"/>
        <w:gridCol w:w="667"/>
        <w:gridCol w:w="660"/>
        <w:gridCol w:w="660"/>
        <w:gridCol w:w="676"/>
        <w:gridCol w:w="659"/>
        <w:gridCol w:w="660"/>
        <w:gridCol w:w="667"/>
      </w:tblGrid>
      <w:tr>
        <w:trPr>
          <w:trHeight w:val="1031" w:hRule="atLeast"/>
        </w:trPr>
        <w:tc>
          <w:tcPr>
            <w:tcW w:w="2130" w:type="dxa"/>
            <w:tcBorders>
              <w:top w:val="single" w:sz="24" w:space="0" w:color="000000"/>
              <w:left w:val="single" w:sz="24" w:space="0" w:color="000000"/>
              <w:bottom w:val="single" w:sz="24" w:space="0" w:color="000000"/>
              <w:right w:val="single" w:sz="6" w:space="0" w:color="000000"/>
            </w:tcBorders>
            <w:vAlign w:val="center"/>
          </w:tcPr>
          <w:p>
            <w:pPr>
              <w:pStyle w:val="Closing"/>
              <w:suppressAutoHyphens w:val="true"/>
              <w:spacing w:before="0" w:after="0"/>
              <w:jc w:val="center"/>
              <w:rPr>
                <w:rFonts w:ascii="ＭＳ 明朝" w:hAnsi="ＭＳ 明朝" w:eastAsia="ＭＳ 明朝" w:cs="ＭＳ 明朝"/>
              </w:rPr>
            </w:pPr>
            <w:r>
              <w:rPr>
                <w:rFonts w:ascii="ＭＳ 明朝" w:hAnsi="ＭＳ 明朝" w:cs="ＭＳ 明朝"/>
                <w:kern w:val="2"/>
                <w:lang w:val="en-US" w:eastAsia="ja-JP" w:bidi="ar-SA"/>
              </w:rPr>
              <w:t>提案価格</w:t>
            </w:r>
          </w:p>
          <w:p>
            <w:pPr>
              <w:pStyle w:val="Closing"/>
              <w:suppressAutoHyphens w:val="true"/>
              <w:spacing w:before="0" w:after="0"/>
              <w:jc w:val="center"/>
              <w:rPr>
                <w:rFonts w:ascii="ＭＳ 明朝" w:hAnsi="ＭＳ 明朝" w:eastAsia="ＭＳ 明朝" w:cs="ＭＳ 明朝"/>
                <w:u w:val="single"/>
              </w:rPr>
            </w:pPr>
            <w:r>
              <w:rPr>
                <w:rFonts w:ascii="ＭＳ 明朝" w:hAnsi="ＭＳ 明朝" w:cs="ＭＳ 明朝"/>
                <w:kern w:val="2"/>
                <w:lang w:val="en-US" w:eastAsia="ja-JP" w:bidi="ar-SA"/>
              </w:rPr>
              <w:t>（物件区分</w:t>
            </w:r>
            <w:r>
              <w:rPr>
                <w:rFonts w:ascii="ＭＳ 明朝" w:hAnsi="ＭＳ 明朝" w:cs="ＭＳ 明朝"/>
                <w:kern w:val="2"/>
                <w:u w:val="single"/>
                <w:lang w:val="en-US" w:eastAsia="ja-JP" w:bidi="ar-SA"/>
              </w:rPr>
              <w:t>　</w:t>
            </w:r>
            <w:r>
              <w:rPr>
                <w:rFonts w:ascii="ＭＳ 明朝" w:hAnsi="ＭＳ 明朝" w:cs="ＭＳ 明朝"/>
                <w:kern w:val="2"/>
                <w:lang w:val="en-US" w:eastAsia="ja-JP" w:bidi="ar-SA"/>
              </w:rPr>
              <w:t>）</w:t>
            </w:r>
          </w:p>
        </w:tc>
        <w:tc>
          <w:tcPr>
            <w:tcW w:w="648" w:type="dxa"/>
            <w:tcBorders>
              <w:top w:val="single" w:sz="24" w:space="0" w:color="000000"/>
              <w:left w:val="single" w:sz="6" w:space="0" w:color="000000"/>
              <w:bottom w:val="single" w:sz="24" w:space="0" w:color="000000"/>
              <w:right w:val="dashed" w:sz="4" w:space="0" w:color="000000"/>
            </w:tcBorders>
          </w:tcPr>
          <w:p>
            <w:pPr>
              <w:pStyle w:val="Closing"/>
              <w:suppressAutoHyphens w:val="true"/>
              <w:spacing w:before="0" w:after="0"/>
              <w:ind w:right="960"/>
              <w:jc w:val="both"/>
              <w:rPr>
                <w:rFonts w:eastAsia="" w:eastAsiaTheme="minorEastAsia"/>
              </w:rPr>
            </w:pPr>
            <w:r>
              <w:rPr>
                <w:rFonts w:ascii="Century" w:hAnsi="Century" w:cs=""/>
                <w:kern w:val="2"/>
                <w:lang w:val="en-US" w:eastAsia="ja-JP" w:bidi="ar-SA"/>
              </w:rPr>
              <w:t>　</w:t>
            </w:r>
          </w:p>
          <w:p>
            <w:pPr>
              <w:pStyle w:val="Closing"/>
              <w:suppressAutoHyphens w:val="true"/>
              <w:spacing w:before="0" w:after="0"/>
              <w:ind w:right="960"/>
              <w:jc w:val="both"/>
              <w:rPr>
                <w:rFonts w:eastAsia="" w:eastAsiaTheme="minorEastAsia"/>
              </w:rPr>
            </w:pPr>
            <w:r>
              <w:rPr>
                <w:rFonts w:eastAsia="" w:eastAsiaTheme="minorEastAsia"/>
              </w:rPr>
            </w:r>
          </w:p>
        </w:tc>
        <w:tc>
          <w:tcPr>
            <w:tcW w:w="659" w:type="dxa"/>
            <w:tcBorders>
              <w:top w:val="single" w:sz="24" w:space="0" w:color="000000"/>
              <w:left w:val="dashed" w:sz="4" w:space="0" w:color="000000"/>
              <w:bottom w:val="single" w:sz="24" w:space="0" w:color="000000"/>
              <w:right w:val="dashed" w:sz="4" w:space="0" w:color="000000"/>
            </w:tcBorders>
          </w:tcPr>
          <w:p>
            <w:pPr>
              <w:pStyle w:val="Closing"/>
              <w:suppressAutoHyphens w:val="true"/>
              <w:spacing w:before="0" w:after="0"/>
              <w:ind w:right="960"/>
              <w:jc w:val="both"/>
              <w:rPr>
                <w:rFonts w:eastAsia="" w:eastAsiaTheme="minorEastAsia"/>
              </w:rPr>
            </w:pPr>
            <w:r>
              <w:rPr>
                <w:rFonts w:eastAsia="" w:eastAsiaTheme="minorEastAsia"/>
              </w:rPr>
            </w:r>
          </w:p>
          <w:p>
            <w:pPr>
              <w:pStyle w:val="Closing"/>
              <w:suppressAutoHyphens w:val="true"/>
              <w:spacing w:before="0" w:after="0"/>
              <w:ind w:right="960"/>
              <w:jc w:val="both"/>
              <w:rPr>
                <w:rFonts w:eastAsia="" w:eastAsiaTheme="minorEastAsia"/>
              </w:rPr>
            </w:pPr>
            <w:r>
              <w:rPr>
                <w:rFonts w:eastAsia="" w:eastAsiaTheme="minorEastAsia"/>
              </w:rPr>
            </w:r>
          </w:p>
        </w:tc>
        <w:tc>
          <w:tcPr>
            <w:tcW w:w="667" w:type="dxa"/>
            <w:tcBorders>
              <w:top w:val="single" w:sz="24" w:space="0" w:color="000000"/>
              <w:left w:val="dashed" w:sz="4" w:space="0" w:color="000000"/>
              <w:bottom w:val="single" w:sz="24" w:space="0" w:color="000000"/>
              <w:right w:val="single" w:sz="6" w:space="0" w:color="000000"/>
            </w:tcBorders>
          </w:tcPr>
          <w:p>
            <w:pPr>
              <w:pStyle w:val="Closing"/>
              <w:suppressAutoHyphens w:val="true"/>
              <w:spacing w:before="0" w:after="0"/>
              <w:ind w:firstLine="160" w:right="-85"/>
              <w:jc w:val="both"/>
              <w:rPr>
                <w:rFonts w:ascii="ＭＳ 明朝" w:hAnsi="ＭＳ 明朝" w:eastAsia="ＭＳ 明朝" w:cs="ＭＳ 明朝"/>
                <w:sz w:val="16"/>
                <w:szCs w:val="16"/>
              </w:rPr>
            </w:pPr>
            <w:r>
              <w:rPr>
                <w:rFonts w:ascii="ＭＳ 明朝" w:hAnsi="ＭＳ 明朝" w:cs="ＭＳ 明朝"/>
                <w:kern w:val="2"/>
                <w:sz w:val="16"/>
                <w:szCs w:val="16"/>
                <w:lang w:val="en-US" w:eastAsia="ja-JP" w:bidi="ar-SA"/>
              </w:rPr>
              <w:t>百万</w:t>
            </w:r>
          </w:p>
          <w:p>
            <w:pPr>
              <w:pStyle w:val="Closing"/>
              <w:suppressAutoHyphens w:val="true"/>
              <w:spacing w:before="0" w:after="0"/>
              <w:ind w:right="-85"/>
              <w:jc w:val="both"/>
              <w:rPr>
                <w:rFonts w:ascii="ＭＳ 明朝" w:hAnsi="ＭＳ 明朝" w:eastAsia="ＭＳ 明朝" w:cs="ＭＳ 明朝"/>
              </w:rPr>
            </w:pPr>
            <w:r>
              <w:rPr>
                <w:rFonts w:eastAsia="ＭＳ 明朝" w:cs="ＭＳ 明朝" w:ascii="ＭＳ 明朝" w:hAnsi="ＭＳ 明朝"/>
              </w:rPr>
            </w:r>
          </w:p>
          <w:p>
            <w:pPr>
              <w:pStyle w:val="Closing"/>
              <w:suppressAutoHyphens w:val="true"/>
              <w:spacing w:before="0" w:after="0"/>
              <w:ind w:firstLine="160" w:right="-85"/>
              <w:jc w:val="both"/>
              <w:rPr>
                <w:sz w:val="16"/>
                <w:szCs w:val="16"/>
              </w:rPr>
            </w:pPr>
            <w:r>
              <w:rPr>
                <w:sz w:val="16"/>
                <w:szCs w:val="16"/>
              </w:rPr>
            </w:r>
          </w:p>
        </w:tc>
        <w:tc>
          <w:tcPr>
            <w:tcW w:w="660" w:type="dxa"/>
            <w:tcBorders>
              <w:top w:val="single" w:sz="24" w:space="0" w:color="000000"/>
              <w:left w:val="single" w:sz="6" w:space="0" w:color="000000"/>
              <w:bottom w:val="single" w:sz="24" w:space="0" w:color="000000"/>
              <w:right w:val="dashed" w:sz="4" w:space="0" w:color="000000"/>
            </w:tcBorders>
          </w:tcPr>
          <w:p>
            <w:pPr>
              <w:pStyle w:val="Closing"/>
              <w:suppressAutoHyphens w:val="true"/>
              <w:spacing w:before="0" w:after="0"/>
              <w:ind w:right="960"/>
              <w:jc w:val="both"/>
              <w:rPr>
                <w:rFonts w:eastAsia="" w:eastAsiaTheme="minorEastAsia"/>
              </w:rPr>
            </w:pPr>
            <w:r>
              <w:rPr>
                <w:rFonts w:eastAsia="" w:eastAsiaTheme="minorEastAsia"/>
              </w:rPr>
            </w:r>
          </w:p>
          <w:p>
            <w:pPr>
              <w:pStyle w:val="Closing"/>
              <w:suppressAutoHyphens w:val="true"/>
              <w:spacing w:before="0" w:after="0"/>
              <w:ind w:right="960"/>
              <w:jc w:val="both"/>
              <w:rPr>
                <w:rFonts w:eastAsia="" w:eastAsiaTheme="minorEastAsia"/>
              </w:rPr>
            </w:pPr>
            <w:r>
              <w:rPr>
                <w:rFonts w:eastAsia="" w:eastAsiaTheme="minorEastAsia"/>
              </w:rPr>
            </w:r>
          </w:p>
        </w:tc>
        <w:tc>
          <w:tcPr>
            <w:tcW w:w="660" w:type="dxa"/>
            <w:tcBorders>
              <w:top w:val="single" w:sz="24" w:space="0" w:color="000000"/>
              <w:left w:val="dashed" w:sz="4" w:space="0" w:color="000000"/>
              <w:bottom w:val="single" w:sz="24" w:space="0" w:color="000000"/>
              <w:right w:val="dashed" w:sz="4" w:space="0" w:color="000000"/>
            </w:tcBorders>
          </w:tcPr>
          <w:p>
            <w:pPr>
              <w:pStyle w:val="Closing"/>
              <w:suppressAutoHyphens w:val="true"/>
              <w:spacing w:before="0" w:after="0"/>
              <w:ind w:right="960"/>
              <w:jc w:val="both"/>
              <w:rPr>
                <w:rFonts w:eastAsia="" w:eastAsiaTheme="minorEastAsia"/>
              </w:rPr>
            </w:pPr>
            <w:r>
              <w:rPr>
                <w:rFonts w:eastAsia="" w:eastAsiaTheme="minorEastAsia"/>
              </w:rPr>
            </w:r>
          </w:p>
          <w:p>
            <w:pPr>
              <w:pStyle w:val="Closing"/>
              <w:suppressAutoHyphens w:val="true"/>
              <w:spacing w:before="0" w:after="0"/>
              <w:ind w:right="960"/>
              <w:jc w:val="both"/>
              <w:rPr>
                <w:rFonts w:eastAsia="" w:eastAsiaTheme="minorEastAsia"/>
              </w:rPr>
            </w:pPr>
            <w:r>
              <w:rPr>
                <w:rFonts w:eastAsia="" w:eastAsiaTheme="minorEastAsia"/>
              </w:rPr>
            </w:r>
          </w:p>
        </w:tc>
        <w:tc>
          <w:tcPr>
            <w:tcW w:w="676" w:type="dxa"/>
            <w:tcBorders>
              <w:top w:val="single" w:sz="24" w:space="0" w:color="000000"/>
              <w:left w:val="dashed" w:sz="4" w:space="0" w:color="000000"/>
              <w:bottom w:val="single" w:sz="24" w:space="0" w:color="000000"/>
              <w:right w:val="single" w:sz="6" w:space="0" w:color="000000"/>
            </w:tcBorders>
          </w:tcPr>
          <w:p>
            <w:pPr>
              <w:pStyle w:val="Closing"/>
              <w:suppressAutoHyphens w:val="true"/>
              <w:spacing w:before="0" w:after="0"/>
              <w:jc w:val="both"/>
              <w:rPr>
                <w:rFonts w:ascii="ＭＳ 明朝" w:hAnsi="ＭＳ 明朝" w:eastAsia="ＭＳ 明朝" w:cs="ＭＳ 明朝"/>
                <w:sz w:val="16"/>
                <w:szCs w:val="16"/>
              </w:rPr>
            </w:pPr>
            <w:r>
              <w:rPr>
                <w:rFonts w:ascii="ＭＳ 明朝" w:hAnsi="ＭＳ 明朝" w:cs="ＭＳ 明朝"/>
                <w:kern w:val="2"/>
                <w:sz w:val="16"/>
                <w:szCs w:val="16"/>
                <w:lang w:val="en-US" w:eastAsia="ja-JP" w:bidi="ar-SA"/>
              </w:rPr>
              <w:t>　千</w:t>
            </w:r>
          </w:p>
          <w:p>
            <w:pPr>
              <w:pStyle w:val="Closing"/>
              <w:suppressAutoHyphens w:val="true"/>
              <w:spacing w:before="0" w:after="0"/>
              <w:jc w:val="both"/>
              <w:rPr>
                <w:rFonts w:ascii="ＭＳ 明朝" w:hAnsi="ＭＳ 明朝" w:eastAsia="ＭＳ 明朝" w:cs="ＭＳ 明朝"/>
              </w:rPr>
            </w:pPr>
            <w:r>
              <w:rPr>
                <w:rFonts w:eastAsia="ＭＳ 明朝" w:cs="ＭＳ 明朝" w:ascii="ＭＳ 明朝" w:hAnsi="ＭＳ 明朝"/>
              </w:rPr>
            </w:r>
          </w:p>
          <w:p>
            <w:pPr>
              <w:pStyle w:val="Closing"/>
              <w:suppressAutoHyphens w:val="true"/>
              <w:spacing w:before="0" w:after="0"/>
              <w:jc w:val="both"/>
              <w:rPr>
                <w:rFonts w:ascii="Century" w:hAnsi="Century" w:eastAsia="Times New Roman" w:cs=""/>
                <w:kern w:val="2"/>
                <w:lang w:val="en-US" w:eastAsia="ja-JP" w:bidi="ar-SA"/>
              </w:rPr>
            </w:pPr>
            <w:r>
              <w:rPr>
                <w:rFonts w:eastAsia="Times New Roman" w:cs=""/>
                <w:kern w:val="2"/>
                <w:lang w:val="en-US" w:eastAsia="ja-JP" w:bidi="ar-SA"/>
              </w:rPr>
            </w:r>
          </w:p>
        </w:tc>
        <w:tc>
          <w:tcPr>
            <w:tcW w:w="659" w:type="dxa"/>
            <w:tcBorders>
              <w:top w:val="single" w:sz="24" w:space="0" w:color="000000"/>
              <w:left w:val="single" w:sz="6" w:space="0" w:color="000000"/>
              <w:bottom w:val="single" w:sz="24" w:space="0" w:color="000000"/>
              <w:right w:val="dashed" w:sz="4" w:space="0" w:color="000000"/>
            </w:tcBorders>
          </w:tcPr>
          <w:p>
            <w:pPr>
              <w:pStyle w:val="Closing"/>
              <w:suppressAutoHyphens w:val="true"/>
              <w:spacing w:before="0" w:after="0"/>
              <w:ind w:right="960"/>
              <w:jc w:val="both"/>
              <w:rPr>
                <w:rFonts w:eastAsia="" w:eastAsiaTheme="minorEastAsia"/>
              </w:rPr>
            </w:pPr>
            <w:r>
              <w:rPr>
                <w:rFonts w:eastAsia="" w:eastAsiaTheme="minorEastAsia"/>
              </w:rPr>
            </w:r>
          </w:p>
          <w:p>
            <w:pPr>
              <w:pStyle w:val="Closing"/>
              <w:suppressAutoHyphens w:val="true"/>
              <w:spacing w:before="0" w:after="0"/>
              <w:ind w:right="960"/>
              <w:jc w:val="both"/>
              <w:rPr>
                <w:rFonts w:eastAsia="" w:eastAsiaTheme="minorEastAsia"/>
              </w:rPr>
            </w:pPr>
            <w:r>
              <w:rPr>
                <w:rFonts w:eastAsia="" w:eastAsiaTheme="minorEastAsia"/>
              </w:rPr>
            </w:r>
          </w:p>
        </w:tc>
        <w:tc>
          <w:tcPr>
            <w:tcW w:w="660" w:type="dxa"/>
            <w:tcBorders>
              <w:top w:val="single" w:sz="24" w:space="0" w:color="000000"/>
              <w:left w:val="dashed" w:sz="4" w:space="0" w:color="000000"/>
              <w:bottom w:val="single" w:sz="24" w:space="0" w:color="000000"/>
              <w:right w:val="dashed" w:sz="4" w:space="0" w:color="000000"/>
            </w:tcBorders>
          </w:tcPr>
          <w:p>
            <w:pPr>
              <w:pStyle w:val="Closing"/>
              <w:suppressAutoHyphens w:val="true"/>
              <w:spacing w:before="0" w:after="0"/>
              <w:ind w:right="960"/>
              <w:jc w:val="both"/>
              <w:rPr>
                <w:rFonts w:eastAsia="" w:eastAsiaTheme="minorEastAsia"/>
              </w:rPr>
            </w:pPr>
            <w:r>
              <w:rPr>
                <w:rFonts w:eastAsia="" w:eastAsiaTheme="minorEastAsia"/>
              </w:rPr>
            </w:r>
          </w:p>
          <w:p>
            <w:pPr>
              <w:pStyle w:val="Closing"/>
              <w:suppressAutoHyphens w:val="true"/>
              <w:spacing w:before="0" w:after="0"/>
              <w:ind w:right="960"/>
              <w:jc w:val="both"/>
              <w:rPr>
                <w:rFonts w:eastAsia="" w:eastAsiaTheme="minorEastAsia"/>
              </w:rPr>
            </w:pPr>
            <w:r>
              <w:rPr>
                <w:rFonts w:eastAsia="" w:eastAsiaTheme="minorEastAsia"/>
              </w:rPr>
            </w:r>
          </w:p>
        </w:tc>
        <w:tc>
          <w:tcPr>
            <w:tcW w:w="667" w:type="dxa"/>
            <w:tcBorders>
              <w:top w:val="single" w:sz="24" w:space="0" w:color="000000"/>
              <w:left w:val="dashed" w:sz="4" w:space="0" w:color="000000"/>
              <w:bottom w:val="single" w:sz="24" w:space="0" w:color="000000"/>
              <w:right w:val="single" w:sz="24" w:space="0" w:color="000000"/>
            </w:tcBorders>
          </w:tcPr>
          <w:p>
            <w:pPr>
              <w:pStyle w:val="Closing"/>
              <w:suppressAutoHyphens w:val="true"/>
              <w:spacing w:before="0" w:after="0"/>
              <w:ind w:right="-85"/>
              <w:jc w:val="both"/>
              <w:rPr>
                <w:rFonts w:ascii="ＭＳ 明朝" w:hAnsi="ＭＳ 明朝" w:eastAsia="ＭＳ 明朝" w:cs="ＭＳ 明朝"/>
                <w:sz w:val="16"/>
                <w:szCs w:val="16"/>
              </w:rPr>
            </w:pPr>
            <w:r>
              <w:rPr>
                <w:rFonts w:ascii="ＭＳ 明朝" w:hAnsi="ＭＳ 明朝" w:cs="ＭＳ 明朝"/>
                <w:kern w:val="2"/>
                <w:sz w:val="16"/>
                <w:szCs w:val="16"/>
                <w:lang w:val="en-US" w:eastAsia="ja-JP" w:bidi="ar-SA"/>
              </w:rPr>
              <w:t>　　円</w:t>
            </w:r>
          </w:p>
          <w:p>
            <w:pPr>
              <w:pStyle w:val="Closing"/>
              <w:suppressAutoHyphens w:val="true"/>
              <w:spacing w:before="0" w:after="0"/>
              <w:ind w:right="-85"/>
              <w:jc w:val="both"/>
              <w:rPr>
                <w:rFonts w:ascii="Century" w:hAnsi="Century" w:eastAsia="Times New Roman" w:cs=""/>
                <w:kern w:val="2"/>
                <w:lang w:val="en-US" w:eastAsia="ja-JP" w:bidi="ar-SA"/>
              </w:rPr>
            </w:pPr>
            <w:r>
              <w:rPr>
                <w:rFonts w:eastAsia="Times New Roman" w:cs=""/>
                <w:kern w:val="2"/>
                <w:lang w:val="en-US" w:eastAsia="ja-JP" w:bidi="ar-SA"/>
              </w:rPr>
            </w:r>
          </w:p>
        </w:tc>
      </w:tr>
    </w:tbl>
    <w:p>
      <w:pPr>
        <w:pStyle w:val="Closing"/>
        <w:ind w:right="960"/>
        <w:jc w:val="both"/>
        <w:rPr/>
      </w:pPr>
      <w:r>
        <w:rPr/>
      </w:r>
    </w:p>
    <w:p>
      <w:pPr>
        <w:pStyle w:val="Closing"/>
        <w:numPr>
          <w:ilvl w:val="0"/>
          <w:numId w:val="2"/>
        </w:numPr>
        <w:ind w:hanging="360" w:left="600" w:right="960"/>
        <w:jc w:val="both"/>
        <w:rPr/>
      </w:pPr>
      <w:r>
        <w:rPr/>
        <w:t>金額の前には、￥をつけてください。</w:t>
      </w:r>
    </w:p>
    <w:p>
      <w:pPr>
        <w:pStyle w:val="Closing"/>
        <w:numPr>
          <w:ilvl w:val="0"/>
          <w:numId w:val="2"/>
        </w:numPr>
        <w:ind w:hanging="360" w:left="600" w:right="567"/>
        <w:jc w:val="both"/>
        <w:rPr/>
      </w:pPr>
      <w:r>
        <w:rPr/>
        <w:t>提案価格は、本市が設定する最低使用料以上の金額を記入してください。</w:t>
      </w:r>
    </w:p>
    <w:p>
      <w:pPr>
        <w:pStyle w:val="Closing"/>
        <w:numPr>
          <w:ilvl w:val="0"/>
          <w:numId w:val="2"/>
        </w:numPr>
        <w:jc w:val="both"/>
        <w:rPr/>
      </w:pPr>
      <w:r>
        <w:rPr/>
        <w:t>提案価格は、月額使用料とします。なお、提案価格は、</w:t>
      </w:r>
      <w:r>
        <w:rPr>
          <w:b/>
          <w:bCs/>
          <w:u w:val="single"/>
        </w:rPr>
        <w:t>１か月の使用料の金額（消費税及び地方消費税に相当する額を加算しない金額）を記載</w:t>
      </w:r>
      <w:r>
        <w:rPr/>
        <w:t>してください。</w:t>
      </w:r>
    </w:p>
    <w:sectPr>
      <w:headerReference w:type="even" r:id="rId2"/>
      <w:headerReference w:type="default" r:id="rId3"/>
      <w:headerReference w:type="first" r:id="rId4"/>
      <w:type w:val="nextPage"/>
      <w:pgSz w:w="11906" w:h="16838"/>
      <w:pgMar w:left="1418" w:right="1416" w:gutter="0" w:header="851" w:top="1985" w:footer="0" w:bottom="1701"/>
      <w:pgNumType w:fmt="decimal"/>
      <w:formProt w:val="false"/>
      <w:textDirection w:val="lrTb"/>
      <w:docGrid w:type="lines" w:linePitch="360" w:charSpace="59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ＭＳ 明朝">
    <w:charset w:val="80"/>
    <w:family w:val="roman"/>
    <w:pitch w:val="variable"/>
  </w:font>
  <w:font w:name="ＭＳ 明朝">
    <w:charset w:val="01"/>
    <w:family w:val="roma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様式</w:t>
    </w:r>
    <w:r>
      <w:rPr/>
      <w:t>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様式</w:t>
    </w:r>
    <w:r>
      <w:rPr/>
      <w:t>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5"/>
      <w:numFmt w:val="bullet"/>
      <w:lvlText w:val="◆"/>
      <w:lvlJc w:val="left"/>
      <w:pPr>
        <w:tabs>
          <w:tab w:val="num" w:pos="0"/>
        </w:tabs>
        <w:ind w:left="600" w:hanging="360"/>
      </w:pPr>
      <w:rPr>
        <w:rFonts w:ascii="ＭＳ 明朝" w:hAnsi="ＭＳ 明朝" w:cs="ＭＳ 明朝" w:hint="default"/>
        <w:rFonts w:cstheme="minorBidi"/>
      </w:rPr>
    </w:lvl>
    <w:lvl w:ilvl="1">
      <w:start w:val="1"/>
      <w:numFmt w:val="bullet"/>
      <w:lvlText w:val=""/>
      <w:lvlJc w:val="left"/>
      <w:pPr>
        <w:tabs>
          <w:tab w:val="num" w:pos="0"/>
        </w:tabs>
        <w:ind w:left="1080" w:hanging="420"/>
      </w:pPr>
      <w:rPr>
        <w:rFonts w:ascii="Wingdings" w:hAnsi="Wingdings" w:cs="Wingdings" w:hint="default"/>
      </w:rPr>
    </w:lvl>
    <w:lvl w:ilvl="2">
      <w:start w:val="1"/>
      <w:numFmt w:val="bullet"/>
      <w:lvlText w:val=""/>
      <w:lvlJc w:val="left"/>
      <w:pPr>
        <w:tabs>
          <w:tab w:val="num" w:pos="0"/>
        </w:tabs>
        <w:ind w:left="1500" w:hanging="420"/>
      </w:pPr>
      <w:rPr>
        <w:rFonts w:ascii="Wingdings" w:hAnsi="Wingdings" w:cs="Wingdings" w:hint="default"/>
      </w:rPr>
    </w:lvl>
    <w:lvl w:ilvl="3">
      <w:start w:val="1"/>
      <w:numFmt w:val="bullet"/>
      <w:lvlText w:val=""/>
      <w:lvlJc w:val="left"/>
      <w:pPr>
        <w:tabs>
          <w:tab w:val="num" w:pos="0"/>
        </w:tabs>
        <w:ind w:left="1920" w:hanging="420"/>
      </w:pPr>
      <w:rPr>
        <w:rFonts w:ascii="Wingdings" w:hAnsi="Wingdings" w:cs="Wingdings" w:hint="default"/>
      </w:rPr>
    </w:lvl>
    <w:lvl w:ilvl="4">
      <w:start w:val="1"/>
      <w:numFmt w:val="bullet"/>
      <w:lvlText w:val=""/>
      <w:lvlJc w:val="left"/>
      <w:pPr>
        <w:tabs>
          <w:tab w:val="num" w:pos="0"/>
        </w:tabs>
        <w:ind w:left="2340" w:hanging="420"/>
      </w:pPr>
      <w:rPr>
        <w:rFonts w:ascii="Wingdings" w:hAnsi="Wingdings" w:cs="Wingdings" w:hint="default"/>
      </w:rPr>
    </w:lvl>
    <w:lvl w:ilvl="5">
      <w:start w:val="1"/>
      <w:numFmt w:val="bullet"/>
      <w:lvlText w:val=""/>
      <w:lvlJc w:val="left"/>
      <w:pPr>
        <w:tabs>
          <w:tab w:val="num" w:pos="0"/>
        </w:tabs>
        <w:ind w:left="2760" w:hanging="420"/>
      </w:pPr>
      <w:rPr>
        <w:rFonts w:ascii="Wingdings" w:hAnsi="Wingdings" w:cs="Wingdings" w:hint="default"/>
      </w:rPr>
    </w:lvl>
    <w:lvl w:ilvl="6">
      <w:start w:val="1"/>
      <w:numFmt w:val="bullet"/>
      <w:lvlText w:val=""/>
      <w:lvlJc w:val="left"/>
      <w:pPr>
        <w:tabs>
          <w:tab w:val="num" w:pos="0"/>
        </w:tabs>
        <w:ind w:left="3180" w:hanging="420"/>
      </w:pPr>
      <w:rPr>
        <w:rFonts w:ascii="Wingdings" w:hAnsi="Wingdings" w:cs="Wingdings" w:hint="default"/>
      </w:rPr>
    </w:lvl>
    <w:lvl w:ilvl="7">
      <w:start w:val="1"/>
      <w:numFmt w:val="bullet"/>
      <w:lvlText w:val=""/>
      <w:lvlJc w:val="left"/>
      <w:pPr>
        <w:tabs>
          <w:tab w:val="num" w:pos="0"/>
        </w:tabs>
        <w:ind w:left="3600" w:hanging="420"/>
      </w:pPr>
      <w:rPr>
        <w:rFonts w:ascii="Wingdings" w:hAnsi="Wingdings" w:cs="Wingdings" w:hint="default"/>
      </w:rPr>
    </w:lvl>
    <w:lvl w:ilvl="8">
      <w:start w:val="1"/>
      <w:numFmt w:val="bullet"/>
      <w:lvlText w:val=""/>
      <w:lvlJc w:val="left"/>
      <w:pPr>
        <w:tabs>
          <w:tab w:val="num" w:pos="0"/>
        </w:tabs>
        <w:ind w:left="4020" w:hanging="42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3c79"/>
    <w:pPr>
      <w:widowControl w:val="false"/>
      <w:suppressAutoHyphens w:val="true"/>
      <w:bidi w:val="0"/>
      <w:spacing w:before="0" w:after="0"/>
      <w:jc w:val="both"/>
    </w:pPr>
    <w:rPr>
      <w:rFonts w:ascii="Century" w:hAnsi="Century" w:eastAsia=""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結語 (文字)"/>
    <w:basedOn w:val="DefaultParagraphFont"/>
    <w:uiPriority w:val="99"/>
    <w:qFormat/>
    <w:rsid w:val="00543c79"/>
    <w:rPr>
      <w:sz w:val="24"/>
      <w:szCs w:val="24"/>
    </w:rPr>
  </w:style>
  <w:style w:type="character" w:styleId="Style15" w:customStyle="1">
    <w:name w:val="記 (文字)"/>
    <w:basedOn w:val="DefaultParagraphFont"/>
    <w:link w:val="NoteHeading"/>
    <w:uiPriority w:val="99"/>
    <w:semiHidden/>
    <w:qFormat/>
    <w:rsid w:val="00543c79"/>
    <w:rPr>
      <w:sz w:val="24"/>
      <w:szCs w:val="24"/>
    </w:rPr>
  </w:style>
  <w:style w:type="character" w:styleId="Style16" w:customStyle="1">
    <w:name w:val="ヘッダー (文字)"/>
    <w:basedOn w:val="DefaultParagraphFont"/>
    <w:uiPriority w:val="99"/>
    <w:qFormat/>
    <w:rsid w:val="007a69e5"/>
    <w:rPr/>
  </w:style>
  <w:style w:type="character" w:styleId="Style17" w:customStyle="1">
    <w:name w:val="フッター (文字)"/>
    <w:basedOn w:val="DefaultParagraphFont"/>
    <w:uiPriority w:val="99"/>
    <w:qFormat/>
    <w:rsid w:val="007a69e5"/>
    <w:rPr/>
  </w:style>
  <w:style w:type="paragraph" w:styleId="Style1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9">
    <w:name w:val="索引"/>
    <w:basedOn w:val="Normal"/>
    <w:qFormat/>
    <w:pPr>
      <w:suppressLineNumbers/>
    </w:pPr>
    <w:rPr>
      <w:rFonts w:cs="Lucida Sans"/>
    </w:rPr>
  </w:style>
  <w:style w:type="paragraph" w:styleId="Closing">
    <w:name w:val="Closing"/>
    <w:basedOn w:val="Normal"/>
    <w:link w:val="Style14"/>
    <w:uiPriority w:val="99"/>
    <w:unhideWhenUsed/>
    <w:rsid w:val="00543c79"/>
    <w:pPr>
      <w:jc w:val="right"/>
    </w:pPr>
    <w:rPr>
      <w:sz w:val="24"/>
      <w:szCs w:val="24"/>
    </w:rPr>
  </w:style>
  <w:style w:type="paragraph" w:styleId="NoteHeading">
    <w:name w:val="Note Heading"/>
    <w:basedOn w:val="Normal"/>
    <w:next w:val="Normal"/>
    <w:link w:val="Style15"/>
    <w:uiPriority w:val="99"/>
    <w:semiHidden/>
    <w:unhideWhenUsed/>
    <w:qFormat/>
    <w:rsid w:val="00543c79"/>
    <w:pPr>
      <w:jc w:val="center"/>
    </w:pPr>
    <w:rPr>
      <w:sz w:val="24"/>
      <w:szCs w:val="24"/>
    </w:rPr>
  </w:style>
  <w:style w:type="paragraph" w:styleId="Style20">
    <w:name w:val="ヘッダーとフッター"/>
    <w:basedOn w:val="Normal"/>
    <w:qFormat/>
    <w:pPr/>
    <w:rPr/>
  </w:style>
  <w:style w:type="paragraph" w:styleId="Header">
    <w:name w:val="Header"/>
    <w:basedOn w:val="Normal"/>
    <w:link w:val="Style16"/>
    <w:uiPriority w:val="99"/>
    <w:unhideWhenUsed/>
    <w:rsid w:val="007a69e5"/>
    <w:pPr>
      <w:tabs>
        <w:tab w:val="clear" w:pos="840"/>
        <w:tab w:val="center" w:pos="4252" w:leader="none"/>
        <w:tab w:val="right" w:pos="8504" w:leader="none"/>
      </w:tabs>
      <w:snapToGrid w:val="false"/>
    </w:pPr>
    <w:rPr/>
  </w:style>
  <w:style w:type="paragraph" w:styleId="Footer">
    <w:name w:val="Footer"/>
    <w:basedOn w:val="Normal"/>
    <w:link w:val="Style17"/>
    <w:uiPriority w:val="99"/>
    <w:unhideWhenUsed/>
    <w:rsid w:val="007a69e5"/>
    <w:pPr>
      <w:tabs>
        <w:tab w:val="clear" w:pos="840"/>
        <w:tab w:val="center" w:pos="4252" w:leader="none"/>
        <w:tab w:val="right" w:pos="8504" w:leader="none"/>
      </w:tabs>
      <w:snapToGrid w:val="false"/>
    </w:pPr>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543c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LibreOffice/24.2.7.2$Windows_X86_64 LibreOffice_project/ee3885777aa7032db5a9b65deec9457448a91162</Application>
  <AppVersion>15.0000</AppVersion>
  <Pages>1</Pages>
  <Words>238</Words>
  <Characters>238</Characters>
  <CharactersWithSpaces>270</CharactersWithSpaces>
  <Paragraphs>19</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2016-01-14T02:01:00Z</dcterms:created>
  <dc:creator>s981570</dc:creator>
  <dc:description/>
  <dc:language>ja-JP</dc:language>
  <cp:lastModifiedBy/>
  <dcterms:modified xsi:type="dcterms:W3CDTF">2026-03-30T17:13:58Z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