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bookmarkEnd w:id="0"/>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4BA3"/>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0A72187-0A8B-496C-9561-72DFE444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大坂 瑠衣</dc:creator>
  <cp:lastModifiedBy>113.大坂　瑠衣</cp:lastModifiedBy>
  <cp:revision>2</cp:revision>
  <cp:lastPrinted>2018-11-27T03:02:00Z</cp:lastPrinted>
  <dcterms:created xsi:type="dcterms:W3CDTF">2022-07-26T12:57:00Z</dcterms:created>
  <dcterms:modified xsi:type="dcterms:W3CDTF">2022-07-26T12:57:00Z</dcterms:modified>
</cp:coreProperties>
</file>