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北野倉庫変圧器規格等確認書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（北野倉庫低濃度PCB含有変圧器交換業務）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6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入札参加希望者　　　　　　　　　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以下の規格を確認しました。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規格</w:t>
      </w:r>
    </w:p>
    <w:tbl>
      <w:tblPr>
        <w:tblStyle w:val="Table1"/>
        <w:tblW w:w="9022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5"/>
        <w:gridCol w:w="4225"/>
        <w:gridCol w:w="2182"/>
        <w:tblGridChange w:id="0">
          <w:tblGrid>
            <w:gridCol w:w="2615"/>
            <w:gridCol w:w="4225"/>
            <w:gridCol w:w="2182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メーカー名、品名・品番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規　格　・　仕　様　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　考</w:t>
            </w:r>
          </w:p>
        </w:tc>
      </w:tr>
      <w:tr>
        <w:trPr>
          <w:cantSplit w:val="0"/>
          <w:trHeight w:val="7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※　</w:t>
      </w:r>
      <w:r w:rsidDel="00000000" w:rsidR="00000000" w:rsidRPr="00000000">
        <w:rPr>
          <w:rFonts w:ascii="MS Mincho" w:cs="MS Mincho" w:eastAsia="MS Mincho" w:hAnsi="MS Minch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製品のカタログ等、仕様の詳細がわかるものを必ず提出すること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【記載例】</w:t>
      </w:r>
    </w:p>
    <w:tbl>
      <w:tblPr>
        <w:tblStyle w:val="Table2"/>
        <w:tblW w:w="9022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5"/>
        <w:gridCol w:w="4225"/>
        <w:gridCol w:w="2182"/>
        <w:tblGridChange w:id="0">
          <w:tblGrid>
            <w:gridCol w:w="2615"/>
            <w:gridCol w:w="4225"/>
            <w:gridCol w:w="218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メーカー名、品名・品番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規　格　・　仕　様　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　考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【監視カメラ】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○○○社製　○○○○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光学ズーム　●●●●倍　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画素数　●●画素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【録画機器】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○○○社製　○○○○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容量　●●●●TB　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動作温度　●●度～●●度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令和　　年　　月　　日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札幌市交通局事業管理部営業課　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担　当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印</w:t>
      </w:r>
    </w:p>
    <w:sectPr>
      <w:headerReference r:id="rId7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（様式）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cpJFSxNRRmOdoZlSxsr7PpjcQ==">CgMxLjA4AHIhMXVJNmdqdzhyNEQtYmhRTjRUYVNxUVBybDZDREt1Ym9o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2010-09-27T01:52:00Z</dcterms:created>
  <dc:creator>交通局</dc:creator>
</cp:coreProperties>
</file>