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8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私は、消費税法（昭和63年法律第108号）に基づく消費税及び地方税法（昭和25年法律第226号）に基づく地方消費税に関し、免税事業者であることを、ここに申し出ます。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234" w:hanging="705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DwTF/2eprh068DM8FVt4JlyuAQ==">CgMxLjA4AHIhMWRUbXVfaU55MFRSWGR1Z1FOeGNQazh1RE16WUlpblly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