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1"/>
                <w:szCs w:val="21"/>
                <w:u w:val="none"/>
                <w:shd w:fill="auto" w:val="clear"/>
                <w:vertAlign w:val="baseline"/>
                <w:rtl w:val="0"/>
              </w:rPr>
              <w:t xml:space="preserve">様式第１号</w:t>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令和</w:t>
      </w:r>
      <w:r w:rsidDel="00000000" w:rsidR="00000000" w:rsidRPr="00000000">
        <w:rPr>
          <w:rFonts w:ascii="MS Mincho" w:cs="MS Mincho" w:eastAsia="MS Mincho" w:hAnsi="MS Mincho"/>
          <w:b w:val="1"/>
          <w:bCs w:val="1"/>
          <w:sz w:val="28"/>
          <w:szCs w:val="28"/>
          <w:rtl w:val="0"/>
        </w:rPr>
        <w:t xml:space="preserve">８</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年度将来交通体系調査・検討業務企画競争</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参加意向申出書</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令和　</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　</w:t>
      </w:r>
      <w:r w:rsidDel="00000000" w:rsidR="00000000" w:rsidRPr="00000000">
        <w:rPr>
          <w:rFonts w:ascii="BIZ UDGothic" w:cs="BIZ UDGothic" w:eastAsia="BIZ UDGothic" w:hAnsi="BIZ UDGothic"/>
          <w:sz w:val="21"/>
          <w:szCs w:val="21"/>
          <w:rtl w:val="0"/>
        </w:rPr>
        <w:t xml:space="preserve">　</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　　日</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07"/>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住所</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商号又は名称</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代表者氏名　　　　　　　　　　　　　　　　　　印</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債権者コード</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4"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（連絡先）氏　名</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電　話</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E-mail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令和</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　月　日付け告示の</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令和</w:t>
      </w:r>
      <w:r w:rsidDel="00000000" w:rsidR="00000000" w:rsidRPr="00000000">
        <w:rPr>
          <w:rFonts w:ascii="BIZ UDGothic" w:cs="BIZ UDGothic" w:eastAsia="BIZ UDGothic" w:hAnsi="BIZ UDGothic"/>
          <w:sz w:val="21"/>
          <w:szCs w:val="21"/>
          <w:u w:val="single"/>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年度将来交通体系調査・検討業務企画競争</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に参加したいので、参加資格について確認されたく、下記の資料を添えて申出します。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１　企画競争参加資格</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6" w:firstLine="622"/>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(1) 地方自治法施行令第１６７条の４の規定に該当しない者であること。</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(3) 札幌市競争入札参加停止等措置要領に基づく参加停止措置を受けている期間中でないこと。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(5) 令和７</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年度札幌市競争入札参加資格者名簿（工事・建設関連サービス・道路維持除雪）において、業種が「建設関連サービス業」の「建設関連調査サービス業」に登録されている者であること。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(6) 札幌市内に本店又は支店等の所在地を有していること。</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(7) 国又は地方公共団体等が発注した、交通に係る計画策定及び総合都市交通体系調査（PT調査）に係る業務を元請として履行した実績があること。</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２　企画競争参加資格確認資料</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同種業務等実績書</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契約書・請書の写し　または　□「テクリス」の登録内容確認書の写し</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設計書・仕様書</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その他資料（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競争参加資格認定通知書の写し</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注１　添付した資料については、資料名の左の□にチェックすること。</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注２　その他の資料を添付した場合は、当該資料の名称を記載すること。</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様式第２号</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同 種 業 務 等 実 績 書</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single"/>
          <w:shd w:fill="auto" w:val="clear"/>
          <w:vertAlign w:val="baseline"/>
          <w:rtl w:val="0"/>
        </w:rPr>
        <w:t xml:space="preserve">会社名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3"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4"/>
            <w:tcBorders>
              <w:top w:color="000000" w:space="0" w:sz="12" w:val="single"/>
            </w:tcBorders>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2" w:val="single"/>
              <w:right w:color="000000" w:space="0" w:sz="12"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89"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hanging="83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注１　直近の業務を４件まで記載すること。</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２　「テクリス」に登録している業務については、登録番号を記載すること。</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３　契約書・請書の写し、または「テクリス」登録内容確認書の写しを添付すること。</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４　業務の内容が確認できる書類（設計書、仕様書その他申請者が必要と判断した書類）を添付すること</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５　この様式により難い場合は、この様式に準じた別の様式を使用することができる。</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footerReference r:id="rId7" w:type="default"/>
      <w:footerReference r:id="rId8" w:type="even"/>
      <w:pgSz w:h="16838" w:w="11906" w:orient="portrait"/>
      <w:pgMar w:bottom="680" w:top="680" w:left="1021" w:right="1021" w:header="567" w:footer="567"/>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S Mincho"/>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eastAsia="ＭＳ ゴシック" w:hAnsi="Arial"/>
      <w:w w:val="100"/>
      <w:kern w:val="2"/>
      <w:position w:val="-1"/>
      <w:sz w:val="18"/>
      <w:szCs w:val="18"/>
      <w:effect w:val="none"/>
      <w:vertAlign w:val="baseline"/>
      <w:cs w:val="0"/>
      <w:em w:val="none"/>
      <w:lang w:bidi="ar-SA"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UDQIV0EarXuneG55yxrDuvbjA==">CgMxLjA4AHIhMUlZNXRqTTByOUV0cDgxZ3J5NldhbDlBc2VyanoxbWZz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2015-07-07T08:07:00Z</dcterms:created>
  <dc:creator>札幌市財政局管財部契約管理課</dc:creator>
</cp:coreProperties>
</file>