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64.0" w:type="dxa"/>
        <w:jc w:val="left"/>
        <w:tblInd w:w="-10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264"/>
        <w:tblGridChange w:id="0">
          <w:tblGrid>
            <w:gridCol w:w="9264"/>
          </w:tblGrid>
        </w:tblGridChange>
      </w:tblGrid>
      <w:tr>
        <w:trPr>
          <w:cantSplit w:val="0"/>
          <w:trHeight w:val="125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消費税及び地方消費税免税事業者申出書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　　月　　日　　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　　　　　　　　　　　　　　　　　　　　　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728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申出人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　　職 ・ 氏  名　　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501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402" w:firstLine="224.00000000000006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私は、消費税法（昭和63年法律第108 号）に基づく消費税及び地方税法（昭和25年法律第226 号）に基づく地方消費税に関し、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免税事業者であることを、ここに申し出ます。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0" w:right="234" w:hanging="47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　入札（見積合せ）に参加のうえ、落札（決定）者となり、消費税及び地方消費税の免税事業者である場合、速やかに提出すること。</w:t>
      </w:r>
    </w:p>
    <w:sectPr>
      <w:headerReference r:id="rId7" w:type="default"/>
      <w:pgSz w:h="16838" w:w="11906" w:orient="portrait"/>
      <w:pgMar w:bottom="1134" w:top="1134" w:left="1418" w:right="10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別紙３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/FsTBJjcjTXoZuDaK6RYXsHzxw==">CgMxLjA4AHIhMUF6T0xxUTBKTjR2eGZjVllKeGJRc1U3UFMtcF91Z095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