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53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6951"/>
      </w:tblGrid>
      <w:tr w:rsidR="00DB787D" w:rsidRPr="00DB787D" w14:paraId="54D05D77" w14:textId="77777777" w:rsidTr="00DB787D">
        <w:trPr>
          <w:trHeight w:val="766"/>
        </w:trPr>
        <w:tc>
          <w:tcPr>
            <w:tcW w:w="8153" w:type="dxa"/>
            <w:gridSpan w:val="2"/>
          </w:tcPr>
          <w:p w14:paraId="7189F6DD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/>
                <w:sz w:val="32"/>
                <w:szCs w:val="24"/>
              </w:rPr>
              <w:t>札幌市消費生活サポーター活動報告書</w:t>
            </w:r>
          </w:p>
        </w:tc>
      </w:tr>
      <w:tr w:rsidR="00DB787D" w:rsidRPr="00DB787D" w14:paraId="4901A4FB" w14:textId="77777777" w:rsidTr="00DB787D">
        <w:trPr>
          <w:trHeight w:val="911"/>
        </w:trPr>
        <w:tc>
          <w:tcPr>
            <w:tcW w:w="1202" w:type="dxa"/>
          </w:tcPr>
          <w:p w14:paraId="589E8EB2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/>
                <w:b/>
                <w:sz w:val="24"/>
                <w:szCs w:val="24"/>
              </w:rPr>
              <w:br w:type="page"/>
            </w:r>
            <w:r w:rsidRPr="00DB787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あて先</w:t>
            </w:r>
          </w:p>
        </w:tc>
        <w:tc>
          <w:tcPr>
            <w:tcW w:w="6951" w:type="dxa"/>
          </w:tcPr>
          <w:p w14:paraId="55D53527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札幌市役所　消費生活課</w:t>
            </w:r>
          </w:p>
          <w:p w14:paraId="6F6507FC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ＦＡＸ：０１１－２１８－５１５３</w:t>
            </w:r>
          </w:p>
          <w:p w14:paraId="11F04131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Ｅメール：</w:t>
            </w:r>
            <w:hyperlink r:id="rId6" w:history="1">
              <w:r w:rsidRPr="00DB787D">
                <w:rPr>
                  <w:rFonts w:ascii="Century" w:eastAsia="ＭＳ 明朝" w:hAnsi="Century" w:cs="Times New Roman" w:hint="eastAsia"/>
                  <w:b/>
                  <w:color w:val="0000FF"/>
                  <w:sz w:val="24"/>
                  <w:szCs w:val="24"/>
                  <w:u w:val="single"/>
                </w:rPr>
                <w:t>sapporoshohi@city.sapporo.jp</w:t>
              </w:r>
            </w:hyperlink>
          </w:p>
        </w:tc>
      </w:tr>
      <w:tr w:rsidR="00DB787D" w:rsidRPr="00DB787D" w14:paraId="7F082061" w14:textId="77777777" w:rsidTr="00DB787D">
        <w:trPr>
          <w:trHeight w:val="916"/>
        </w:trPr>
        <w:tc>
          <w:tcPr>
            <w:tcW w:w="1202" w:type="dxa"/>
          </w:tcPr>
          <w:p w14:paraId="5F230327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発信者</w:t>
            </w:r>
          </w:p>
        </w:tc>
        <w:tc>
          <w:tcPr>
            <w:tcW w:w="6951" w:type="dxa"/>
          </w:tcPr>
          <w:p w14:paraId="5D3CE46E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氏名（　　　　　　　　　　　　）</w:t>
            </w:r>
          </w:p>
          <w:p w14:paraId="04143412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住所（　　　　　　　　　　　　　　　　　　　　）　　　　　　　　　　　　　　　　　　　　　　</w:t>
            </w:r>
          </w:p>
          <w:p w14:paraId="161E3D6E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電話番号（　　　　　　　　　　）</w:t>
            </w:r>
          </w:p>
          <w:p w14:paraId="212762DB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サポーター番号（　　　　　　　）</w:t>
            </w:r>
          </w:p>
        </w:tc>
      </w:tr>
      <w:tr w:rsidR="00DB787D" w:rsidRPr="00DB787D" w14:paraId="736F665B" w14:textId="77777777" w:rsidTr="00DB787D">
        <w:trPr>
          <w:trHeight w:val="9010"/>
        </w:trPr>
        <w:tc>
          <w:tcPr>
            <w:tcW w:w="8153" w:type="dxa"/>
            <w:gridSpan w:val="2"/>
          </w:tcPr>
          <w:p w14:paraId="75CF2B9C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活動内容</w:t>
            </w:r>
          </w:p>
          <w:p w14:paraId="27C901F9" w14:textId="77777777" w:rsidR="00DB787D" w:rsidRPr="00DB787D" w:rsidRDefault="00DB787D" w:rsidP="00DB787D">
            <w:pPr>
              <w:widowControl w:val="0"/>
              <w:spacing w:line="240" w:lineRule="auto"/>
              <w:ind w:left="440" w:hangingChars="200" w:hanging="440"/>
              <w:jc w:val="left"/>
              <w:rPr>
                <w:rFonts w:ascii="Century" w:eastAsia="ＭＳ 明朝" w:hAnsi="Century" w:cs="Times New Roman"/>
                <w:bCs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※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 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活動実績のあるものについて☑し、具体的内容を下段カッコ内に記載してください。</w:t>
            </w:r>
          </w:p>
          <w:p w14:paraId="655D8280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Cs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□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 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みまもり通信の配布、掲示</w:t>
            </w:r>
          </w:p>
          <w:p w14:paraId="4F64488F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Cs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　□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 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相談窓口（消費者センター）の案内</w:t>
            </w:r>
          </w:p>
          <w:p w14:paraId="55406A8B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Cs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　□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 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訪問販売お断りステッカーの周知や配布</w:t>
            </w:r>
          </w:p>
          <w:p w14:paraId="2344331C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Cs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　□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 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親族や友人、近隣住民などへの声かけ</w:t>
            </w:r>
          </w:p>
          <w:p w14:paraId="0A698022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Cs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　□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 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サポーター制度の紹介や勧誘（サポーター養成講座の受講案内）</w:t>
            </w:r>
          </w:p>
          <w:p w14:paraId="0C654C5B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Cs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　□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 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サポーター養成講座の受講</w:t>
            </w:r>
          </w:p>
          <w:p w14:paraId="252EF4C9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Cs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　□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 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講座の開催（例：ミニ講座の依頼）</w:t>
            </w:r>
          </w:p>
          <w:p w14:paraId="15717F91" w14:textId="77777777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Cs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　□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 </w: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その他</w:t>
            </w:r>
          </w:p>
          <w:p w14:paraId="3E378829" w14:textId="74ECF884" w:rsidR="00DB787D" w:rsidRPr="00DB787D" w:rsidRDefault="00DB787D" w:rsidP="00DB787D">
            <w:pPr>
              <w:widowControl w:val="0"/>
              <w:spacing w:line="240" w:lineRule="auto"/>
              <w:ind w:firstLineChars="0" w:firstLine="0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B787D">
              <w:rPr>
                <w:rFonts w:ascii="Century" w:eastAsia="ＭＳ 明朝" w:hAnsi="Century" w:cs="Times New Roman" w:hint="eastAsi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0522B9" wp14:editId="56C312E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275589</wp:posOffset>
                      </wp:positionV>
                      <wp:extent cx="104775" cy="277177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7717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D41F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45pt;margin-top:21.7pt;width:8.2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" adj="68"/>
                  </w:pict>
                </mc:Fallback>
              </mc:AlternateContent>
            </w:r>
            <w:r w:rsidRPr="00DB787D">
              <w:rPr>
                <w:rFonts w:ascii="Century" w:eastAsia="ＭＳ 明朝" w:hAnsi="Century" w:cs="Times New Roman" w:hint="eastAsi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66C22" wp14:editId="7C9299F4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275589</wp:posOffset>
                      </wp:positionV>
                      <wp:extent cx="104775" cy="2771775"/>
                      <wp:effectExtent l="0" t="0" r="2857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77177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B7D5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83.2pt;margin-top:21.7pt;width:8.2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" adj="68"/>
                  </w:pict>
                </mc:Fallback>
              </mc:AlternateContent>
            </w:r>
            <w:r w:rsidRPr="00DB787D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 xml:space="preserve">　（　　　　　　　　　　　　　　　　　　　　　　　　　）</w:t>
            </w:r>
          </w:p>
        </w:tc>
      </w:tr>
    </w:tbl>
    <w:p w14:paraId="13B6AC9E" w14:textId="2F37661B" w:rsidR="00DB787D" w:rsidRPr="00DB787D" w:rsidRDefault="00DB787D" w:rsidP="00DB787D">
      <w:pPr>
        <w:widowControl w:val="0"/>
        <w:spacing w:line="240" w:lineRule="auto"/>
        <w:ind w:firstLine="241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B787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Pr="00DB787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DB787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活動内容がわかる資料等がありましたら、添付してください。</w:t>
      </w:r>
    </w:p>
    <w:p w14:paraId="72C697EB" w14:textId="05F14F06" w:rsidR="00AA2BAA" w:rsidRPr="00DB787D" w:rsidRDefault="00DB787D" w:rsidP="00DB787D">
      <w:pPr>
        <w:widowControl w:val="0"/>
        <w:spacing w:line="240" w:lineRule="auto"/>
        <w:ind w:firstLine="241"/>
        <w:jc w:val="left"/>
        <w:rPr>
          <w:rFonts w:ascii="ＭＳ ゴシック" w:eastAsia="ＭＳ ゴシック" w:hAnsi="ＭＳ ゴシック" w:cs="Times New Roman" w:hint="eastAsia"/>
          <w:b/>
          <w:sz w:val="24"/>
          <w:szCs w:val="24"/>
        </w:rPr>
      </w:pPr>
      <w:r w:rsidRPr="00DB787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Pr="00DB787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DB787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活動内容について、札幌市ホームページ等に掲載することがあります。</w:t>
      </w:r>
    </w:p>
    <w:sectPr w:rsidR="00AA2BAA" w:rsidRPr="00DB7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DA77" w14:textId="77777777" w:rsidR="00DB787D" w:rsidRDefault="00DB787D" w:rsidP="00DB787D">
      <w:pPr>
        <w:spacing w:line="240" w:lineRule="auto"/>
        <w:ind w:firstLine="210"/>
      </w:pPr>
      <w:r>
        <w:separator/>
      </w:r>
    </w:p>
  </w:endnote>
  <w:endnote w:type="continuationSeparator" w:id="0">
    <w:p w14:paraId="52BE8131" w14:textId="77777777" w:rsidR="00DB787D" w:rsidRDefault="00DB787D" w:rsidP="00DB787D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3A41" w14:textId="77777777" w:rsidR="00DB787D" w:rsidRDefault="00DB787D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154E" w14:textId="77777777" w:rsidR="00DB787D" w:rsidRDefault="00DB787D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728F" w14:textId="77777777" w:rsidR="00DB787D" w:rsidRDefault="00DB787D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FFEF" w14:textId="77777777" w:rsidR="00DB787D" w:rsidRDefault="00DB787D" w:rsidP="00DB787D">
      <w:pPr>
        <w:spacing w:line="240" w:lineRule="auto"/>
        <w:ind w:firstLine="210"/>
      </w:pPr>
      <w:r>
        <w:separator/>
      </w:r>
    </w:p>
  </w:footnote>
  <w:footnote w:type="continuationSeparator" w:id="0">
    <w:p w14:paraId="74A31E5E" w14:textId="77777777" w:rsidR="00DB787D" w:rsidRDefault="00DB787D" w:rsidP="00DB787D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18CB" w14:textId="77777777" w:rsidR="00DB787D" w:rsidRDefault="00DB787D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7887" w14:textId="77777777" w:rsidR="00DB787D" w:rsidRDefault="00DB787D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B4B6" w14:textId="77777777" w:rsidR="00DB787D" w:rsidRDefault="00DB787D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FC"/>
    <w:rsid w:val="00AA2BAA"/>
    <w:rsid w:val="00BE06FC"/>
    <w:rsid w:val="00D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BFEB5"/>
  <w15:chartTrackingRefBased/>
  <w15:docId w15:val="{239EDA9B-ED03-46F2-A7DD-ED4831E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7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87D"/>
  </w:style>
  <w:style w:type="paragraph" w:styleId="a5">
    <w:name w:val="footer"/>
    <w:basedOn w:val="a"/>
    <w:link w:val="a6"/>
    <w:uiPriority w:val="99"/>
    <w:unhideWhenUsed/>
    <w:rsid w:val="00DB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poroshohi@city.sapporo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風上 祐太朗</dc:creator>
  <cp:keywords/>
  <dc:description/>
  <cp:lastModifiedBy>風上 祐太朗</cp:lastModifiedBy>
  <cp:revision>2</cp:revision>
  <dcterms:created xsi:type="dcterms:W3CDTF">2023-09-05T06:54:00Z</dcterms:created>
  <dcterms:modified xsi:type="dcterms:W3CDTF">2023-09-05T06:57:00Z</dcterms:modified>
</cp:coreProperties>
</file>