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789"/>
        </w:tabs>
        <w:spacing w:after="0" w:before="0" w:line="240" w:lineRule="auto"/>
        <w:ind w:left="-23.999999999999986" w:right="-2" w:firstLine="0"/>
        <w:jc w:val="left"/>
        <w:rPr>
          <w:rFonts w:ascii="BIZ UD明朝 Medium" w:cs="BIZ UD明朝 Medium" w:eastAsia="BIZ UD明朝 Medium" w:hAnsi="BIZ UD明朝 Medium"/>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6930"/>
        <w:jc w:val="both"/>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i w:val="0"/>
          <w:iCs w:val="0"/>
          <w:smallCaps w:val="0"/>
          <w:strike w:val="0"/>
          <w:color w:val="000000"/>
          <w:sz w:val="21"/>
          <w:szCs w:val="21"/>
          <w:u w:val="none"/>
          <w:shd w:fill="auto" w:val="clear"/>
          <w:vertAlign w:val="baseline"/>
          <w:rtl w:val="0"/>
        </w:rPr>
        <w:t xml:space="preserve">年</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i w:val="0"/>
          <w:iCs w:val="0"/>
          <w:smallCaps w:val="0"/>
          <w:strike w:val="0"/>
          <w:color w:val="000000"/>
          <w:sz w:val="21"/>
          <w:szCs w:val="21"/>
          <w:u w:val="none"/>
          <w:shd w:fill="auto" w:val="clear"/>
          <w:vertAlign w:val="baseline"/>
          <w:rtl w:val="0"/>
        </w:rPr>
        <w:t xml:space="preserve">月</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i w:val="0"/>
          <w:iCs w:val="0"/>
          <w:smallCaps w:val="0"/>
          <w:strike w:val="0"/>
          <w:color w:val="000000"/>
          <w:sz w:val="21"/>
          <w:szCs w:val="21"/>
          <w:u w:val="none"/>
          <w:shd w:fill="auto" w:val="clear"/>
          <w:vertAlign w:val="baseline"/>
          <w:rtl w:val="0"/>
        </w:rPr>
        <w:t xml:space="preserve">日</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i w:val="0"/>
          <w:iCs w:val="0"/>
          <w:smallCaps w:val="0"/>
          <w:strike w:val="0"/>
          <w:color w:val="000000"/>
          <w:sz w:val="21"/>
          <w:szCs w:val="21"/>
          <w:u w:val="none"/>
          <w:shd w:fill="auto" w:val="clear"/>
          <w:vertAlign w:val="baseline"/>
          <w:rtl w:val="0"/>
        </w:rPr>
        <w:t xml:space="preserve">特定非営利活動法人</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i w:val="0"/>
          <w:iCs w:val="0"/>
          <w:smallCaps w:val="0"/>
          <w:strike w:val="0"/>
          <w:color w:val="000000"/>
          <w:sz w:val="21"/>
          <w:szCs w:val="21"/>
          <w:u w:val="none"/>
          <w:shd w:fill="auto" w:val="clear"/>
          <w:vertAlign w:val="baseline"/>
          <w:rtl w:val="0"/>
        </w:rPr>
        <w:t xml:space="preserve">御中</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i w:val="0"/>
          <w:iCs w:val="0"/>
          <w:smallCaps w:val="0"/>
          <w:strike w:val="0"/>
          <w:color w:val="000000"/>
          <w:sz w:val="21"/>
          <w:szCs w:val="21"/>
          <w:u w:val="none"/>
          <w:shd w:fill="auto" w:val="clear"/>
          <w:vertAlign w:val="baseline"/>
          <w:rtl w:val="0"/>
        </w:rPr>
        <w:t xml:space="preserve">就任承諾及び誓約書</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i w:val="0"/>
          <w:iCs w:val="0"/>
          <w:smallCaps w:val="0"/>
          <w:strike w:val="0"/>
          <w:color w:val="000000"/>
          <w:sz w:val="21"/>
          <w:szCs w:val="21"/>
          <w:u w:val="none"/>
          <w:shd w:fill="auto" w:val="clear"/>
          <w:vertAlign w:val="baseline"/>
          <w:rtl w:val="0"/>
        </w:rPr>
        <w:t xml:space="preserve">　　住所又は居所　</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i w:val="0"/>
          <w:iCs w:val="0"/>
          <w:smallCaps w:val="0"/>
          <w:strike w:val="0"/>
          <w:color w:val="000000"/>
          <w:sz w:val="21"/>
          <w:szCs w:val="21"/>
          <w:u w:val="none"/>
          <w:shd w:fill="auto" w:val="clear"/>
          <w:vertAlign w:val="baseline"/>
          <w:rtl w:val="0"/>
        </w:rPr>
        <w:t xml:space="preserve">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10" w:firstLine="0"/>
        <w:jc w:val="righ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i w:val="0"/>
          <w:iCs w:val="0"/>
          <w:smallCaps w:val="0"/>
          <w:strike w:val="0"/>
          <w:color w:val="000000"/>
          <w:sz w:val="21"/>
          <w:szCs w:val="21"/>
          <w:u w:val="none"/>
          <w:shd w:fill="auto" w:val="clear"/>
          <w:vertAlign w:val="baseline"/>
          <w:rtl w:val="0"/>
        </w:rPr>
        <w:t xml:space="preserve">氏名　</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i w:val="0"/>
          <w:iCs w:val="0"/>
          <w:smallCaps w:val="0"/>
          <w:strike w:val="0"/>
          <w:color w:val="000000"/>
          <w:sz w:val="21"/>
          <w:szCs w:val="21"/>
          <w:u w:val="none"/>
          <w:shd w:fill="auto" w:val="clear"/>
          <w:vertAlign w:val="baseline"/>
          <w:rtl w:val="0"/>
        </w:rPr>
        <w:t xml:space="preserve">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10"/>
        <w:jc w:val="both"/>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i w:val="0"/>
          <w:iCs w:val="0"/>
          <w:smallCaps w:val="0"/>
          <w:strike w:val="0"/>
          <w:color w:val="000000"/>
          <w:sz w:val="21"/>
          <w:szCs w:val="21"/>
          <w:u w:val="none"/>
          <w:shd w:fill="auto" w:val="clear"/>
          <w:vertAlign w:val="baseline"/>
          <w:rtl w:val="0"/>
        </w:rPr>
        <w:t xml:space="preserve">私は、特定非営利活動法人</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i w:val="0"/>
          <w:iCs w:val="0"/>
          <w:smallCaps w:val="0"/>
          <w:strike w:val="0"/>
          <w:color w:val="000000"/>
          <w:sz w:val="21"/>
          <w:szCs w:val="21"/>
          <w:u w:val="none"/>
          <w:shd w:fill="auto" w:val="clear"/>
          <w:vertAlign w:val="baseline"/>
          <w:rtl w:val="0"/>
        </w:rPr>
        <w:t xml:space="preserve">の理事に就任することを承諾するとともに、特定非営利活動促進法第20条各号に該当しないこと及び同法第21条の規定に違反しないことを誓約します。</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10"/>
        <w:jc w:val="both"/>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i w:val="0"/>
          <w:iCs w:val="0"/>
          <w:smallCaps w:val="0"/>
          <w:strike w:val="0"/>
          <w:color w:val="000000"/>
          <w:sz w:val="21"/>
          <w:szCs w:val="21"/>
          <w:u w:val="none"/>
          <w:shd w:fill="auto" w:val="clear"/>
          <w:vertAlign w:val="baseline"/>
          <w:rtl w:val="0"/>
        </w:rPr>
        <w:t xml:space="preserve">（備考）</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50" w:right="0" w:hanging="210"/>
        <w:jc w:val="both"/>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i w:val="0"/>
          <w:iCs w:val="0"/>
          <w:smallCaps w:val="0"/>
          <w:strike w:val="0"/>
          <w:color w:val="000000"/>
          <w:sz w:val="21"/>
          <w:szCs w:val="21"/>
          <w:u w:val="none"/>
          <w:shd w:fill="auto" w:val="clear"/>
          <w:vertAlign w:val="baseline"/>
          <w:rtl w:val="0"/>
        </w:rPr>
        <w:t xml:space="preserve">　「氏名」、「住所又は居所」の欄には、札幌市特定非営利活動促進法施行条例第２条第２項に掲げる書面（住民票等）によって証された氏名、住所又は居所を記載する。</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50" w:right="0" w:hanging="210"/>
        <w:jc w:val="both"/>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40"/>
        <w:jc w:val="center"/>
        <w:rPr>
          <w:rFonts w:ascii="MS Mincho" w:cs="MS Mincho" w:eastAsia="MS Mincho" w:hAnsi="MS Mincho"/>
          <w:i w:val="0"/>
          <w:iCs w:val="0"/>
          <w:smallCaps w:val="0"/>
          <w:strike w:val="0"/>
          <w:color w:val="000000"/>
          <w:sz w:val="24"/>
          <w:szCs w:val="24"/>
          <w:u w:val="single"/>
          <w:shd w:fill="auto" w:val="clear"/>
          <w:vertAlign w:val="baseline"/>
        </w:rPr>
      </w:pPr>
      <w:r w:rsidDel="00000000" w:rsidR="00000000" w:rsidRPr="00000000">
        <w:rPr>
          <w:rFonts w:ascii="MS Mincho" w:cs="MS Mincho" w:eastAsia="MS Mincho" w:hAnsi="MS Mincho"/>
          <w:i w:val="0"/>
          <w:iCs w:val="0"/>
          <w:smallCaps w:val="0"/>
          <w:strike w:val="0"/>
          <w:color w:val="000000"/>
          <w:sz w:val="24"/>
          <w:szCs w:val="24"/>
          <w:u w:val="single"/>
          <w:shd w:fill="auto" w:val="clear"/>
          <w:vertAlign w:val="baseline"/>
          <w:rtl w:val="0"/>
        </w:rPr>
        <w:t xml:space="preserve">特定非営利活動促進法第20条の要件</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6076316</wp:posOffset>
                </wp:positionH>
                <wp:positionV relativeFrom="paragraph">
                  <wp:posOffset>175261</wp:posOffset>
                </wp:positionV>
                <wp:extent cx="85725" cy="3529965"/>
                <wp:effectExtent b="0" l="0" r="0" t="0"/>
                <wp:wrapNone/>
                <wp:docPr id="52" name=""/>
                <a:graphic>
                  <a:graphicData uri="http://schemas.microsoft.com/office/word/2010/wordprocessingShape">
                    <wps:wsp>
                      <wps:cNvSpPr/>
                      <wps:cNvPr id="2" name="Shape 2"/>
                      <wps:spPr>
                        <a:xfrm>
                          <a:off x="5312663" y="2024543"/>
                          <a:ext cx="66675" cy="3510915"/>
                        </a:xfrm>
                        <a:prstGeom prst="rightBracket">
                          <a:avLst>
                            <a:gd fmla="val 8333" name="adj"/>
                          </a:avLst>
                        </a:prstGeom>
                        <a:noFill/>
                        <a:ln cap="flat" cmpd="sng" w="9525">
                          <a:solidFill>
                            <a:srgbClr val="000000"/>
                          </a:solidFill>
                          <a:prstDash val="solid"/>
                          <a:miter lim="8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6076316</wp:posOffset>
                </wp:positionH>
                <wp:positionV relativeFrom="paragraph">
                  <wp:posOffset>175261</wp:posOffset>
                </wp:positionV>
                <wp:extent cx="85725" cy="3529965"/>
                <wp:effectExtent b="0" l="0" r="0" t="0"/>
                <wp:wrapNone/>
                <wp:docPr id="52"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85725" cy="352996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-142871</wp:posOffset>
                </wp:positionH>
                <wp:positionV relativeFrom="paragraph">
                  <wp:posOffset>175261</wp:posOffset>
                </wp:positionV>
                <wp:extent cx="85725" cy="3529965"/>
                <wp:effectExtent b="0" l="0" r="0" t="0"/>
                <wp:wrapNone/>
                <wp:docPr id="53" name=""/>
                <a:graphic>
                  <a:graphicData uri="http://schemas.microsoft.com/office/word/2010/wordprocessingShape">
                    <wps:wsp>
                      <wps:cNvSpPr/>
                      <wps:cNvPr id="3" name="Shape 3"/>
                      <wps:spPr>
                        <a:xfrm>
                          <a:off x="5312663" y="2024543"/>
                          <a:ext cx="66675" cy="3510915"/>
                        </a:xfrm>
                        <a:prstGeom prst="leftBracket">
                          <a:avLst>
                            <a:gd fmla="val 8333" name="adj"/>
                          </a:avLst>
                        </a:prstGeom>
                        <a:noFill/>
                        <a:ln cap="flat" cmpd="sng" w="9525">
                          <a:solidFill>
                            <a:srgbClr val="000000"/>
                          </a:solidFill>
                          <a:prstDash val="solid"/>
                          <a:miter lim="8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-142871</wp:posOffset>
                </wp:positionH>
                <wp:positionV relativeFrom="paragraph">
                  <wp:posOffset>175261</wp:posOffset>
                </wp:positionV>
                <wp:extent cx="85725" cy="3529965"/>
                <wp:effectExtent b="0" l="0" r="0" t="0"/>
                <wp:wrapNone/>
                <wp:docPr id="53"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85725" cy="3529965"/>
                        </a:xfrm>
                        <a:prstGeom prst="rect"/>
                        <a:ln/>
                      </pic:spPr>
                    </pic:pic>
                  </a:graphicData>
                </a:graphic>
              </wp:anchor>
            </w:drawing>
          </mc:Fallback>
        </mc:AlternateConten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10"/>
        <w:jc w:val="both"/>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i w:val="0"/>
          <w:iCs w:val="0"/>
          <w:smallCaps w:val="0"/>
          <w:strike w:val="0"/>
          <w:color w:val="000000"/>
          <w:sz w:val="21"/>
          <w:szCs w:val="21"/>
          <w:u w:val="none"/>
          <w:shd w:fill="auto" w:val="clear"/>
          <w:vertAlign w:val="baseline"/>
          <w:rtl w:val="0"/>
        </w:rPr>
        <w:t xml:space="preserve">次の各号のいずれかに該当する者は、特定非営利活動法人の役員になることができない。</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i w:val="0"/>
          <w:iCs w:val="0"/>
          <w:smallCaps w:val="0"/>
          <w:strike w:val="0"/>
          <w:color w:val="000000"/>
          <w:sz w:val="21"/>
          <w:szCs w:val="21"/>
          <w:u w:val="none"/>
          <w:shd w:fill="auto" w:val="clear"/>
          <w:vertAlign w:val="baseline"/>
          <w:rtl w:val="0"/>
        </w:rPr>
        <w:t xml:space="preserve">一　破産手続開始の決定を受けて復権を得ないもの</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0" w:right="0" w:hanging="210"/>
        <w:jc w:val="both"/>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i w:val="0"/>
          <w:iCs w:val="0"/>
          <w:smallCaps w:val="0"/>
          <w:strike w:val="0"/>
          <w:color w:val="000000"/>
          <w:sz w:val="21"/>
          <w:szCs w:val="21"/>
          <w:u w:val="none"/>
          <w:shd w:fill="auto" w:val="clear"/>
          <w:vertAlign w:val="baseline"/>
          <w:rtl w:val="0"/>
        </w:rPr>
        <w:t xml:space="preserve">二　</w:t>
      </w:r>
      <w:r w:rsidDel="00000000" w:rsidR="00000000" w:rsidRPr="00000000">
        <w:rPr>
          <w:rFonts w:ascii="MS Mincho" w:cs="MS Mincho" w:eastAsia="MS Mincho" w:hAnsi="MS Mincho"/>
          <w:sz w:val="21"/>
          <w:szCs w:val="21"/>
          <w:rtl w:val="0"/>
        </w:rPr>
        <w:t xml:space="preserve">拘禁刑</w:t>
      </w:r>
      <w:r w:rsidDel="00000000" w:rsidR="00000000" w:rsidRPr="00000000">
        <w:rPr>
          <w:rFonts w:ascii="MS Mincho" w:cs="MS Mincho" w:eastAsia="MS Mincho" w:hAnsi="MS Mincho"/>
          <w:i w:val="0"/>
          <w:iCs w:val="0"/>
          <w:smallCaps w:val="0"/>
          <w:strike w:val="0"/>
          <w:color w:val="000000"/>
          <w:sz w:val="21"/>
          <w:szCs w:val="21"/>
          <w:u w:val="none"/>
          <w:shd w:fill="auto" w:val="clear"/>
          <w:vertAlign w:val="baseline"/>
          <w:rtl w:val="0"/>
        </w:rPr>
        <w:t xml:space="preserve">以上の刑に処せられ、その執行を終わった日又はその執行を受けることがなくなった日から二年を経過しない者</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0" w:right="0" w:hanging="210"/>
        <w:jc w:val="both"/>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i w:val="0"/>
          <w:iCs w:val="0"/>
          <w:smallCaps w:val="0"/>
          <w:strike w:val="0"/>
          <w:color w:val="000000"/>
          <w:sz w:val="21"/>
          <w:szCs w:val="21"/>
          <w:u w:val="none"/>
          <w:shd w:fill="auto" w:val="clear"/>
          <w:vertAlign w:val="baseline"/>
          <w:rtl w:val="0"/>
        </w:rPr>
        <w:t xml:space="preserve">三　以下の理由で罰金の刑に処せられ、その執行を終わった日又はその執行を受けることがなくなった日から二年を経過しない者</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10"/>
        <w:jc w:val="both"/>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i w:val="0"/>
          <w:iCs w:val="0"/>
          <w:smallCaps w:val="0"/>
          <w:strike w:val="0"/>
          <w:color w:val="000000"/>
          <w:sz w:val="21"/>
          <w:szCs w:val="21"/>
          <w:u w:val="none"/>
          <w:shd w:fill="auto" w:val="clear"/>
          <w:vertAlign w:val="baseline"/>
          <w:rtl w:val="0"/>
        </w:rPr>
        <w:t xml:space="preserve">・　特定非営利活動促進法の規定に違反した場合</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10"/>
        <w:jc w:val="both"/>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i w:val="0"/>
          <w:iCs w:val="0"/>
          <w:smallCaps w:val="0"/>
          <w:strike w:val="0"/>
          <w:color w:val="000000"/>
          <w:sz w:val="21"/>
          <w:szCs w:val="21"/>
          <w:u w:val="none"/>
          <w:shd w:fill="auto" w:val="clear"/>
          <w:vertAlign w:val="baseline"/>
          <w:rtl w:val="0"/>
        </w:rPr>
        <w:t xml:space="preserve">・　暴力団員による不当な行為の防止等に関する法律の規定に違反した場合</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50" w:right="0" w:hanging="210"/>
        <w:jc w:val="both"/>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i w:val="0"/>
          <w:iCs w:val="0"/>
          <w:smallCaps w:val="0"/>
          <w:strike w:val="0"/>
          <w:color w:val="000000"/>
          <w:sz w:val="21"/>
          <w:szCs w:val="21"/>
          <w:u w:val="none"/>
          <w:shd w:fill="auto" w:val="clear"/>
          <w:vertAlign w:val="baseline"/>
          <w:rtl w:val="0"/>
        </w:rPr>
        <w:t xml:space="preserve">・　刑法第204条［傷害］、第206条</w:t>
      </w:r>
      <w:r w:rsidDel="00000000" w:rsidR="00000000" w:rsidRPr="00000000">
        <w:rPr>
          <w:rFonts w:ascii="MS Mincho" w:cs="MS Mincho" w:eastAsia="MS Mincho" w:hAnsi="MS Mincho"/>
          <w:i w:val="0"/>
          <w:iCs w:val="0"/>
          <w:smallCaps w:val="0"/>
          <w:strike w:val="0"/>
          <w:color w:val="000000"/>
          <w:sz w:val="21"/>
          <w:szCs w:val="21"/>
          <w:highlight w:val="white"/>
          <w:u w:val="none"/>
          <w:vertAlign w:val="baseline"/>
          <w:rtl w:val="0"/>
        </w:rPr>
        <w:t xml:space="preserve">［現場助勢］</w:t>
      </w:r>
      <w:r w:rsidDel="00000000" w:rsidR="00000000" w:rsidRPr="00000000">
        <w:rPr>
          <w:rFonts w:ascii="MS Mincho" w:cs="MS Mincho" w:eastAsia="MS Mincho" w:hAnsi="MS Mincho"/>
          <w:i w:val="0"/>
          <w:iCs w:val="0"/>
          <w:smallCaps w:val="0"/>
          <w:strike w:val="0"/>
          <w:color w:val="000000"/>
          <w:sz w:val="21"/>
          <w:szCs w:val="21"/>
          <w:u w:val="none"/>
          <w:shd w:fill="auto" w:val="clear"/>
          <w:vertAlign w:val="baseline"/>
          <w:rtl w:val="0"/>
        </w:rPr>
        <w:t xml:space="preserve">、第208条［暴行］、第208条の２［凶器準備集合及び結集］、第222条［脅迫］、第247条［背任］の罪を犯した場合</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10"/>
        <w:jc w:val="both"/>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i w:val="0"/>
          <w:iCs w:val="0"/>
          <w:smallCaps w:val="0"/>
          <w:strike w:val="0"/>
          <w:color w:val="000000"/>
          <w:sz w:val="21"/>
          <w:szCs w:val="21"/>
          <w:u w:val="none"/>
          <w:shd w:fill="auto" w:val="clear"/>
          <w:vertAlign w:val="baseline"/>
          <w:rtl w:val="0"/>
        </w:rPr>
        <w:t xml:space="preserve">・　暴力行為等処罰に関する法律の罪を犯した場合</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0" w:right="0" w:hanging="210"/>
        <w:jc w:val="both"/>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i w:val="0"/>
          <w:iCs w:val="0"/>
          <w:smallCaps w:val="0"/>
          <w:strike w:val="0"/>
          <w:color w:val="000000"/>
          <w:sz w:val="21"/>
          <w:szCs w:val="21"/>
          <w:u w:val="none"/>
          <w:shd w:fill="auto" w:val="clear"/>
          <w:vertAlign w:val="baseline"/>
          <w:rtl w:val="0"/>
        </w:rPr>
        <w:t xml:space="preserve">四　暴力団の構成員（暴力団の構成団体の構成員を含む。）若しくは暴力団の構成員でなくなった日から五年を経過しない者</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0" w:right="0" w:hanging="210"/>
        <w:jc w:val="both"/>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i w:val="0"/>
          <w:iCs w:val="0"/>
          <w:smallCaps w:val="0"/>
          <w:strike w:val="0"/>
          <w:color w:val="000000"/>
          <w:sz w:val="21"/>
          <w:szCs w:val="21"/>
          <w:u w:val="none"/>
          <w:shd w:fill="auto" w:val="clear"/>
          <w:vertAlign w:val="baseline"/>
          <w:rtl w:val="0"/>
        </w:rPr>
        <w:t xml:space="preserve">五　設立の認証を取り消された特定非営利活動法人の解散当時の役員で、設立の認証を取り消された日から二年を経過しない者</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0" w:right="0" w:hanging="210"/>
        <w:jc w:val="both"/>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i w:val="0"/>
          <w:iCs w:val="0"/>
          <w:smallCaps w:val="0"/>
          <w:strike w:val="0"/>
          <w:color w:val="000000"/>
          <w:sz w:val="21"/>
          <w:szCs w:val="21"/>
          <w:u w:val="none"/>
          <w:shd w:fill="auto" w:val="clear"/>
          <w:vertAlign w:val="baseline"/>
          <w:rtl w:val="0"/>
        </w:rPr>
        <w:t xml:space="preserve">六　心身の故障のため職務を適正に執行することができない者として内閣府令で定めるもの</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0" w:right="0" w:hanging="210"/>
        <w:jc w:val="both"/>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0" w:right="0" w:hanging="210"/>
        <w:jc w:val="both"/>
        <w:rPr>
          <w:rFonts w:ascii="MS Mincho" w:cs="MS Mincho" w:eastAsia="MS Mincho" w:hAnsi="MS Mincho"/>
          <w:sz w:val="21"/>
          <w:szCs w:val="21"/>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0" w:right="0" w:hanging="210"/>
        <w:jc w:val="both"/>
        <w:rPr>
          <w:rFonts w:ascii="MS Mincho" w:cs="MS Mincho" w:eastAsia="MS Mincho" w:hAnsi="MS Mincho"/>
          <w:sz w:val="21"/>
          <w:szCs w:val="21"/>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0" w:right="0" w:hanging="210"/>
        <w:jc w:val="both"/>
        <w:rPr>
          <w:rFonts w:ascii="MS Mincho" w:cs="MS Mincho" w:eastAsia="MS Mincho" w:hAnsi="MS Mincho"/>
          <w:sz w:val="21"/>
          <w:szCs w:val="21"/>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40"/>
        <w:jc w:val="center"/>
        <w:rPr>
          <w:rFonts w:ascii="MS Mincho" w:cs="MS Mincho" w:eastAsia="MS Mincho" w:hAnsi="MS Mincho"/>
          <w:sz w:val="24"/>
          <w:szCs w:val="24"/>
          <w:u w:val="singl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40"/>
        <w:jc w:val="center"/>
        <w:rPr>
          <w:rFonts w:ascii="MS Mincho" w:cs="MS Mincho" w:eastAsia="MS Mincho" w:hAnsi="MS Mincho"/>
          <w:sz w:val="21"/>
          <w:szCs w:val="21"/>
        </w:rPr>
      </w:pPr>
      <w:r w:rsidDel="00000000" w:rsidR="00000000" w:rsidRPr="00000000">
        <w:rPr>
          <w:rFonts w:ascii="MS Mincho" w:cs="MS Mincho" w:eastAsia="MS Mincho" w:hAnsi="MS Mincho"/>
          <w:i w:val="0"/>
          <w:iCs w:val="0"/>
          <w:smallCaps w:val="0"/>
          <w:strike w:val="0"/>
          <w:color w:val="000000"/>
          <w:sz w:val="24"/>
          <w:szCs w:val="24"/>
          <w:u w:val="single"/>
          <w:shd w:fill="auto" w:val="clear"/>
          <w:vertAlign w:val="baseline"/>
          <w:rtl w:val="0"/>
        </w:rPr>
        <w:t xml:space="preserve">特定非営利活動促進法第21条の要件</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6015038</wp:posOffset>
                </wp:positionH>
                <wp:positionV relativeFrom="paragraph">
                  <wp:posOffset>54293</wp:posOffset>
                </wp:positionV>
                <wp:extent cx="200025" cy="762000"/>
                <wp:effectExtent b="0" l="0" r="0" t="0"/>
                <wp:wrapNone/>
                <wp:docPr id="54" name=""/>
                <a:graphic>
                  <a:graphicData uri="http://schemas.microsoft.com/office/word/2010/wordprocessingShape">
                    <wps:wsp>
                      <wps:cNvSpPr/>
                      <wps:cNvPr id="4" name="Shape 4"/>
                      <wps:spPr>
                        <a:xfrm>
                          <a:off x="5312663" y="3410430"/>
                          <a:ext cx="66675" cy="739140"/>
                        </a:xfrm>
                        <a:prstGeom prst="rightBracket">
                          <a:avLst>
                            <a:gd fmla="val 8333" name="adj"/>
                          </a:avLst>
                        </a:prstGeom>
                        <a:noFill/>
                        <a:ln cap="flat" cmpd="sng" w="9525">
                          <a:solidFill>
                            <a:srgbClr val="000000"/>
                          </a:solidFill>
                          <a:prstDash val="solid"/>
                          <a:miter lim="8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6015038</wp:posOffset>
                </wp:positionH>
                <wp:positionV relativeFrom="paragraph">
                  <wp:posOffset>54293</wp:posOffset>
                </wp:positionV>
                <wp:extent cx="200025" cy="762000"/>
                <wp:effectExtent b="0" l="0" r="0" t="0"/>
                <wp:wrapNone/>
                <wp:docPr id="54"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200025" cy="7620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-138110</wp:posOffset>
                </wp:positionH>
                <wp:positionV relativeFrom="paragraph">
                  <wp:posOffset>119063</wp:posOffset>
                </wp:positionV>
                <wp:extent cx="85725" cy="758190"/>
                <wp:effectExtent b="0" l="0" r="0" t="0"/>
                <wp:wrapNone/>
                <wp:docPr id="55" name=""/>
                <a:graphic>
                  <a:graphicData uri="http://schemas.microsoft.com/office/word/2010/wordprocessingShape">
                    <wps:wsp>
                      <wps:cNvSpPr/>
                      <wps:cNvPr id="5" name="Shape 5"/>
                      <wps:spPr>
                        <a:xfrm>
                          <a:off x="5312663" y="3410430"/>
                          <a:ext cx="66675" cy="739140"/>
                        </a:xfrm>
                        <a:prstGeom prst="leftBracket">
                          <a:avLst>
                            <a:gd fmla="val 8333" name="adj"/>
                          </a:avLst>
                        </a:prstGeom>
                        <a:noFill/>
                        <a:ln cap="flat" cmpd="sng" w="9525">
                          <a:solidFill>
                            <a:srgbClr val="000000"/>
                          </a:solidFill>
                          <a:prstDash val="solid"/>
                          <a:miter lim="8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-138110</wp:posOffset>
                </wp:positionH>
                <wp:positionV relativeFrom="paragraph">
                  <wp:posOffset>119063</wp:posOffset>
                </wp:positionV>
                <wp:extent cx="85725" cy="758190"/>
                <wp:effectExtent b="0" l="0" r="0" t="0"/>
                <wp:wrapNone/>
                <wp:docPr id="55"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85725" cy="758190"/>
                        </a:xfrm>
                        <a:prstGeom prst="rect"/>
                        <a:ln/>
                      </pic:spPr>
                    </pic:pic>
                  </a:graphicData>
                </a:graphic>
              </wp:anchor>
            </w:drawing>
          </mc:Fallback>
        </mc:AlternateConten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i w:val="0"/>
          <w:iCs w:val="0"/>
          <w:smallCaps w:val="0"/>
          <w:strike w:val="0"/>
          <w:color w:val="000000"/>
          <w:sz w:val="21"/>
          <w:szCs w:val="21"/>
          <w:u w:val="none"/>
          <w:shd w:fill="auto" w:val="clear"/>
          <w:vertAlign w:val="baseline"/>
          <w:rtl w:val="0"/>
        </w:rPr>
        <w:t xml:space="preserve">役員のうちには、それぞれの役員について、その配偶者若しくは三親等以内の親族が一人を超えて含まれ、又は当該役員並びにその配偶者及び三親等以内の親族が役員の総数の三分の一を超えて含まれることになってはならない。</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明朝 Medium" w:cs="BIZ UD明朝 Medium" w:eastAsia="BIZ UD明朝 Medium" w:hAnsi="BIZ UD明朝 Medium"/>
          <w:b w:val="0"/>
          <w:bCs w:val="0"/>
          <w:i w:val="0"/>
          <w:iCs w:val="0"/>
          <w:smallCaps w:val="0"/>
          <w:strike w:val="0"/>
          <w:color w:val="000000"/>
          <w:sz w:val="21"/>
          <w:szCs w:val="21"/>
          <w:u w:val="none"/>
          <w:shd w:fill="auto" w:val="clear"/>
          <w:vertAlign w:val="baseline"/>
        </w:rPr>
      </w:pPr>
      <w:r w:rsidDel="00000000" w:rsidR="00000000" w:rsidRPr="00000000">
        <w:rPr>
          <w:rtl w:val="0"/>
        </w:rPr>
      </w:r>
    </w:p>
    <w:sectPr>
      <w:pgSz w:h="16838" w:w="11906" w:orient="portrait"/>
      <w:pgMar w:bottom="624" w:top="624" w:left="1191" w:right="1191" w:header="567" w:footer="283"/>
      <w:pgNumType w:start="3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BIZ UD明朝 Medium"/>
  <w:font w:name="Century"/>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標準">
    <w:name w:val="標準"/>
    <w:next w:val="標準"/>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kern w:val="2"/>
      <w:position w:val="-1"/>
      <w:sz w:val="24"/>
      <w:effect w:val="none"/>
      <w:vertAlign w:val="baseline"/>
      <w:cs w:val="0"/>
      <w:em w:val="none"/>
      <w:lang w:bidi="ar-SA" w:eastAsia="ja-JP" w:val="en-US"/>
    </w:rPr>
  </w:style>
  <w:style w:type="paragraph" w:styleId="見出し2">
    <w:name w:val="見出し 2"/>
    <w:basedOn w:val="標準"/>
    <w:next w:val="標準"/>
    <w:autoRedefine w:val="0"/>
    <w:hidden w:val="0"/>
    <w:qFormat w:val="1"/>
    <w:pPr>
      <w:keepNext w:val="1"/>
      <w:widowControl w:val="0"/>
      <w:suppressAutoHyphens w:val="1"/>
      <w:spacing w:line="1" w:lineRule="atLeast"/>
      <w:ind w:leftChars="-1" w:rightChars="0" w:firstLineChars="-1"/>
      <w:jc w:val="both"/>
      <w:textDirection w:val="btLr"/>
      <w:textAlignment w:val="top"/>
      <w:outlineLvl w:val="1"/>
    </w:pPr>
    <w:rPr>
      <w:rFonts w:ascii="Arial" w:eastAsia="ＭＳ ゴシック" w:hAnsi="Arial"/>
      <w:w w:val="100"/>
      <w:kern w:val="2"/>
      <w:position w:val="-1"/>
      <w:sz w:val="21"/>
      <w:szCs w:val="22"/>
      <w:effect w:val="none"/>
      <w:vertAlign w:val="baseline"/>
      <w:cs w:val="0"/>
      <w:em w:val="none"/>
      <w:lang w:bidi="ar-SA" w:eastAsia="ja-JP" w:val="en-US"/>
    </w:rPr>
  </w:style>
  <w:style w:type="character" w:styleId="段落フォント">
    <w:name w:val="段落フォント"/>
    <w:next w:val="段落フォント"/>
    <w:autoRedefine w:val="0"/>
    <w:hidden w:val="0"/>
    <w:qFormat w:val="0"/>
    <w:rPr>
      <w:w w:val="100"/>
      <w:position w:val="-1"/>
      <w:effect w:val="none"/>
      <w:vertAlign w:val="baseline"/>
      <w:cs w:val="0"/>
      <w:em w:val="none"/>
      <w:lang/>
    </w:rPr>
  </w:style>
  <w:style w:type="table" w:styleId="標準の表">
    <w:name w:val="標準の表"/>
    <w:next w:val="標準の表"/>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標準の表"/>
      <w:jc w:val="left"/>
      <w:tblInd w:w="0.0" w:type="dxa"/>
      <w:tblCellMar>
        <w:top w:w="0.0" w:type="dxa"/>
        <w:left w:w="108.0" w:type="dxa"/>
        <w:bottom w:w="0.0" w:type="dxa"/>
        <w:right w:w="108.0" w:type="dxa"/>
      </w:tblCellMar>
    </w:tblPr>
  </w:style>
  <w:style w:type="numbering" w:styleId="リストなし">
    <w:name w:val="リストなし"/>
    <w:next w:val="リストなし"/>
    <w:autoRedefine w:val="0"/>
    <w:hidden w:val="0"/>
    <w:qFormat w:val="0"/>
    <w:pPr>
      <w:suppressAutoHyphens w:val="1"/>
      <w:spacing w:line="1" w:lineRule="atLeast"/>
      <w:ind w:leftChars="-1" w:rightChars="0" w:firstLineChars="-1"/>
      <w:textDirection w:val="btLr"/>
      <w:textAlignment w:val="top"/>
      <w:outlineLvl w:val="0"/>
    </w:pPr>
  </w:style>
  <w:style w:type="paragraph" w:styleId="本文インデント">
    <w:name w:val="本文インデント"/>
    <w:basedOn w:val="標準"/>
    <w:next w:val="本文インデント"/>
    <w:autoRedefine w:val="0"/>
    <w:hidden w:val="0"/>
    <w:qFormat w:val="0"/>
    <w:pPr>
      <w:widowControl w:val="0"/>
      <w:suppressAutoHyphens w:val="1"/>
      <w:adjustRightInd w:val="0"/>
      <w:spacing w:line="1" w:lineRule="atLeast"/>
      <w:ind w:left="645" w:leftChars="-1" w:rightChars="0" w:hanging="215" w:firstLineChars="-1"/>
      <w:jc w:val="both"/>
      <w:textDirection w:val="btLr"/>
      <w:textAlignment w:val="baseline"/>
      <w:outlineLvl w:val="0"/>
    </w:pPr>
    <w:rPr>
      <w:spacing w:val="-10"/>
      <w:w w:val="100"/>
      <w:kern w:val="0"/>
      <w:position w:val="-1"/>
      <w:sz w:val="24"/>
      <w:effect w:val="none"/>
      <w:vertAlign w:val="baseline"/>
      <w:cs w:val="0"/>
      <w:em w:val="none"/>
      <w:lang w:bidi="ar-SA" w:eastAsia="ja-JP" w:val="en-US"/>
    </w:rPr>
  </w:style>
  <w:style w:type="paragraph" w:styleId="本文インデント3">
    <w:name w:val="本文インデント 3"/>
    <w:basedOn w:val="標準"/>
    <w:next w:val="本文インデント3"/>
    <w:autoRedefine w:val="0"/>
    <w:hidden w:val="0"/>
    <w:qFormat w:val="0"/>
    <w:pPr>
      <w:widowControl w:val="0"/>
      <w:suppressAutoHyphens w:val="1"/>
      <w:spacing w:line="1" w:lineRule="atLeast"/>
      <w:ind w:left="480" w:leftChars="-1" w:rightChars="0" w:firstLineChars="-1"/>
      <w:jc w:val="both"/>
      <w:textDirection w:val="btLr"/>
      <w:textAlignment w:val="top"/>
      <w:outlineLvl w:val="0"/>
    </w:pPr>
    <w:rPr>
      <w:w w:val="100"/>
      <w:kern w:val="2"/>
      <w:position w:val="-1"/>
      <w:sz w:val="24"/>
      <w:effect w:val="none"/>
      <w:vertAlign w:val="baseline"/>
      <w:cs w:val="0"/>
      <w:em w:val="none"/>
      <w:lang w:bidi="ar-SA" w:eastAsia="ja-JP" w:val="und"/>
    </w:rPr>
  </w:style>
  <w:style w:type="paragraph" w:styleId="本文インデント2">
    <w:name w:val="本文インデント 2"/>
    <w:basedOn w:val="標準"/>
    <w:next w:val="本文インデント2"/>
    <w:autoRedefine w:val="0"/>
    <w:hidden w:val="0"/>
    <w:qFormat w:val="0"/>
    <w:pPr>
      <w:widowControl w:val="0"/>
      <w:suppressAutoHyphens w:val="1"/>
      <w:spacing w:line="1" w:lineRule="atLeast"/>
      <w:ind w:left="420" w:leftChars="-1" w:rightChars="0" w:firstLineChars="-1"/>
      <w:jc w:val="both"/>
      <w:textDirection w:val="btLr"/>
      <w:textAlignment w:val="top"/>
      <w:outlineLvl w:val="0"/>
    </w:pPr>
    <w:rPr>
      <w:rFonts w:ascii="ＭＳ 明朝"/>
      <w:w w:val="100"/>
      <w:kern w:val="2"/>
      <w:position w:val="-1"/>
      <w:sz w:val="24"/>
      <w:effect w:val="none"/>
      <w:vertAlign w:val="baseline"/>
      <w:cs w:val="0"/>
      <w:em w:val="none"/>
      <w:lang w:bidi="ar-SA" w:eastAsia="ja-JP" w:val="en-US"/>
    </w:rPr>
  </w:style>
  <w:style w:type="paragraph" w:styleId="本文">
    <w:name w:val="本文"/>
    <w:basedOn w:val="標準"/>
    <w:next w:val="本文"/>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kern w:val="2"/>
      <w:position w:val="-1"/>
      <w:sz w:val="72"/>
      <w:effect w:val="none"/>
      <w:vertAlign w:val="baseline"/>
      <w:cs w:val="0"/>
      <w:em w:val="none"/>
      <w:lang w:bidi="ar-SA" w:eastAsia="ja-JP" w:val="und"/>
    </w:rPr>
  </w:style>
  <w:style w:type="paragraph" w:styleId="書式なし">
    <w:name w:val="書式なし"/>
    <w:basedOn w:val="標準"/>
    <w:next w:val="書式なし"/>
    <w:autoRedefine w:val="0"/>
    <w:hidden w:val="0"/>
    <w:qFormat w:val="0"/>
    <w:pPr>
      <w:widowControl w:val="0"/>
      <w:suppressAutoHyphens w:val="1"/>
      <w:spacing w:line="1" w:lineRule="atLeast"/>
      <w:ind w:leftChars="-1" w:rightChars="0" w:firstLineChars="-1"/>
      <w:jc w:val="both"/>
      <w:textDirection w:val="btLr"/>
      <w:textAlignment w:val="top"/>
      <w:outlineLvl w:val="0"/>
    </w:pPr>
    <w:rPr>
      <w:rFonts w:ascii="ＭＳ 明朝" w:hAnsi="Courier New"/>
      <w:w w:val="100"/>
      <w:kern w:val="2"/>
      <w:position w:val="-1"/>
      <w:sz w:val="21"/>
      <w:effect w:val="none"/>
      <w:vertAlign w:val="baseline"/>
      <w:cs w:val="0"/>
      <w:em w:val="none"/>
      <w:lang w:bidi="ar-SA" w:eastAsia="ja-JP" w:val="und"/>
    </w:rPr>
  </w:style>
  <w:style w:type="paragraph" w:styleId="ヘッダー">
    <w:name w:val="ヘッダー"/>
    <w:basedOn w:val="標準"/>
    <w:next w:val="ヘッダー"/>
    <w:autoRedefine w:val="0"/>
    <w:hidden w:val="0"/>
    <w:qFormat w:val="0"/>
    <w:pPr>
      <w:widowControl w:val="0"/>
      <w:tabs>
        <w:tab w:val="center" w:leader="none" w:pos="4252"/>
        <w:tab w:val="right" w:leader="none" w:pos="8504"/>
      </w:tabs>
      <w:suppressAutoHyphens w:val="1"/>
      <w:adjustRightInd w:val="0"/>
      <w:spacing w:line="1" w:lineRule="atLeast"/>
      <w:ind w:leftChars="-1" w:rightChars="0" w:firstLineChars="-1"/>
      <w:jc w:val="both"/>
      <w:textDirection w:val="btLr"/>
      <w:textAlignment w:val="baseline"/>
      <w:outlineLvl w:val="0"/>
    </w:pPr>
    <w:rPr>
      <w:spacing w:val="-10"/>
      <w:w w:val="100"/>
      <w:kern w:val="0"/>
      <w:position w:val="-1"/>
      <w:sz w:val="24"/>
      <w:effect w:val="none"/>
      <w:vertAlign w:val="baseline"/>
      <w:cs w:val="0"/>
      <w:em w:val="none"/>
      <w:lang w:bidi="ar-SA" w:eastAsia="ja-JP" w:val="und"/>
    </w:rPr>
  </w:style>
  <w:style w:type="paragraph" w:styleId="吹き出し">
    <w:name w:val="吹き出し"/>
    <w:basedOn w:val="標準"/>
    <w:next w:val="吹き出し"/>
    <w:autoRedefine w:val="0"/>
    <w:hidden w:val="0"/>
    <w:qFormat w:val="0"/>
    <w:pPr>
      <w:widowControl w:val="0"/>
      <w:suppressAutoHyphens w:val="1"/>
      <w:spacing w:line="1" w:lineRule="atLeast"/>
      <w:ind w:leftChars="-1" w:rightChars="0" w:firstLineChars="-1"/>
      <w:jc w:val="both"/>
      <w:textDirection w:val="btLr"/>
      <w:textAlignment w:val="top"/>
      <w:outlineLvl w:val="0"/>
    </w:pPr>
    <w:rPr>
      <w:rFonts w:ascii="Arial" w:eastAsia="ＭＳ ゴシック" w:hAnsi="Arial"/>
      <w:w w:val="100"/>
      <w:kern w:val="2"/>
      <w:position w:val="-1"/>
      <w:sz w:val="18"/>
      <w:szCs w:val="18"/>
      <w:effect w:val="none"/>
      <w:vertAlign w:val="baseline"/>
      <w:cs w:val="0"/>
      <w:em w:val="none"/>
      <w:lang w:bidi="ar-SA" w:eastAsia="ja-JP" w:val="und"/>
    </w:rPr>
  </w:style>
  <w:style w:type="paragraph" w:styleId="フッター">
    <w:name w:val="フッター"/>
    <w:basedOn w:val="標準"/>
    <w:next w:val="フッタ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4"/>
      <w:effect w:val="none"/>
      <w:vertAlign w:val="baseline"/>
      <w:cs w:val="0"/>
      <w:em w:val="none"/>
      <w:lang w:bidi="ar-SA" w:eastAsia="ja-JP" w:val="und"/>
    </w:rPr>
  </w:style>
  <w:style w:type="character" w:styleId="ページ番号">
    <w:name w:val="ページ番号"/>
    <w:basedOn w:val="段落フォント"/>
    <w:next w:val="ページ番号"/>
    <w:autoRedefine w:val="0"/>
    <w:hidden w:val="0"/>
    <w:qFormat w:val="0"/>
    <w:rPr>
      <w:w w:val="100"/>
      <w:position w:val="-1"/>
      <w:effect w:val="none"/>
      <w:vertAlign w:val="baseline"/>
      <w:cs w:val="0"/>
      <w:em w:val="none"/>
      <w:lang/>
    </w:rPr>
  </w:style>
  <w:style w:type="paragraph" w:styleId="文末脚注文字列">
    <w:name w:val="文末脚注文字列"/>
    <w:basedOn w:val="標準"/>
    <w:next w:val="文末脚注文字列"/>
    <w:autoRedefine w:val="0"/>
    <w:hidden w:val="0"/>
    <w:qFormat w:val="0"/>
    <w:pPr>
      <w:widowControl w:val="0"/>
      <w:suppressAutoHyphens w:val="1"/>
      <w:spacing w:line="1" w:lineRule="atLeast"/>
      <w:ind w:leftChars="-1" w:rightChars="0" w:firstLineChars="-1"/>
      <w:jc w:val="left"/>
      <w:textDirection w:val="btLr"/>
      <w:textAlignment w:val="top"/>
      <w:outlineLvl w:val="0"/>
    </w:pPr>
    <w:rPr>
      <w:w w:val="100"/>
      <w:kern w:val="2"/>
      <w:position w:val="-1"/>
      <w:sz w:val="24"/>
      <w:effect w:val="none"/>
      <w:vertAlign w:val="baseline"/>
      <w:cs w:val="0"/>
      <w:em w:val="none"/>
      <w:lang w:bidi="ar-SA" w:eastAsia="ja-JP" w:val="und"/>
    </w:rPr>
  </w:style>
  <w:style w:type="character" w:styleId="文末脚注文字列(文字)">
    <w:name w:val="文末脚注文字列 (文字)"/>
    <w:next w:val="文末脚注文字列(文字)"/>
    <w:autoRedefine w:val="0"/>
    <w:hidden w:val="0"/>
    <w:qFormat w:val="0"/>
    <w:rPr>
      <w:w w:val="100"/>
      <w:kern w:val="2"/>
      <w:position w:val="-1"/>
      <w:sz w:val="24"/>
      <w:effect w:val="none"/>
      <w:vertAlign w:val="baseline"/>
      <w:cs w:val="0"/>
      <w:em w:val="none"/>
      <w:lang/>
    </w:rPr>
  </w:style>
  <w:style w:type="character" w:styleId="文末脚注参照">
    <w:name w:val="文末脚注参照"/>
    <w:next w:val="文末脚注参照"/>
    <w:autoRedefine w:val="0"/>
    <w:hidden w:val="0"/>
    <w:qFormat w:val="0"/>
    <w:rPr>
      <w:w w:val="100"/>
      <w:position w:val="-1"/>
      <w:effect w:val="none"/>
      <w:vertAlign w:val="superscript"/>
      <w:cs w:val="0"/>
      <w:em w:val="none"/>
      <w:lang/>
    </w:rPr>
  </w:style>
  <w:style w:type="paragraph" w:styleId="脚注文字列">
    <w:name w:val="脚注文字列"/>
    <w:basedOn w:val="標準"/>
    <w:next w:val="脚注文字列"/>
    <w:autoRedefine w:val="0"/>
    <w:hidden w:val="0"/>
    <w:qFormat w:val="0"/>
    <w:pPr>
      <w:widowControl w:val="0"/>
      <w:suppressAutoHyphens w:val="1"/>
      <w:spacing w:line="1" w:lineRule="atLeast"/>
      <w:ind w:leftChars="-1" w:rightChars="0" w:firstLineChars="-1"/>
      <w:jc w:val="left"/>
      <w:textDirection w:val="btLr"/>
      <w:textAlignment w:val="top"/>
      <w:outlineLvl w:val="0"/>
    </w:pPr>
    <w:rPr>
      <w:w w:val="100"/>
      <w:kern w:val="2"/>
      <w:position w:val="-1"/>
      <w:sz w:val="24"/>
      <w:effect w:val="none"/>
      <w:vertAlign w:val="baseline"/>
      <w:cs w:val="0"/>
      <w:em w:val="none"/>
      <w:lang w:bidi="ar-SA" w:eastAsia="ja-JP" w:val="und"/>
    </w:rPr>
  </w:style>
  <w:style w:type="character" w:styleId="脚注文字列(文字)">
    <w:name w:val="脚注文字列 (文字)"/>
    <w:next w:val="脚注文字列(文字)"/>
    <w:autoRedefine w:val="0"/>
    <w:hidden w:val="0"/>
    <w:qFormat w:val="0"/>
    <w:rPr>
      <w:w w:val="100"/>
      <w:kern w:val="2"/>
      <w:position w:val="-1"/>
      <w:sz w:val="24"/>
      <w:effect w:val="none"/>
      <w:vertAlign w:val="baseline"/>
      <w:cs w:val="0"/>
      <w:em w:val="none"/>
      <w:lang/>
    </w:rPr>
  </w:style>
  <w:style w:type="character" w:styleId="脚注参照">
    <w:name w:val="脚注参照"/>
    <w:next w:val="脚注参照"/>
    <w:autoRedefine w:val="0"/>
    <w:hidden w:val="0"/>
    <w:qFormat w:val="0"/>
    <w:rPr>
      <w:w w:val="100"/>
      <w:position w:val="-1"/>
      <w:effect w:val="none"/>
      <w:vertAlign w:val="superscript"/>
      <w:cs w:val="0"/>
      <w:em w:val="none"/>
      <w:lang/>
    </w:rPr>
  </w:style>
  <w:style w:type="paragraph" w:styleId="リスト段落">
    <w:name w:val="リスト段落"/>
    <w:basedOn w:val="標準"/>
    <w:next w:val="リスト段落"/>
    <w:autoRedefine w:val="0"/>
    <w:hidden w:val="0"/>
    <w:qFormat w:val="0"/>
    <w:pPr>
      <w:widowControl w:val="0"/>
      <w:suppressAutoHyphens w:val="1"/>
      <w:spacing w:line="1" w:lineRule="atLeast"/>
      <w:ind w:left="840" w:leftChars="400" w:rightChars="0" w:firstLineChars="-1"/>
      <w:jc w:val="both"/>
      <w:textDirection w:val="btLr"/>
      <w:textAlignment w:val="top"/>
      <w:outlineLvl w:val="0"/>
    </w:pPr>
    <w:rPr>
      <w:rFonts w:ascii="Century" w:cs="Times New Roman" w:eastAsia="ＭＳ 明朝" w:hAnsi="Century"/>
      <w:w w:val="100"/>
      <w:kern w:val="2"/>
      <w:position w:val="-1"/>
      <w:sz w:val="21"/>
      <w:szCs w:val="22"/>
      <w:effect w:val="none"/>
      <w:vertAlign w:val="baseline"/>
      <w:cs w:val="0"/>
      <w:em w:val="none"/>
      <w:lang w:bidi="ar-SA" w:eastAsia="ja-JP" w:val="en-US"/>
    </w:rPr>
  </w:style>
  <w:style w:type="character" w:styleId="ヘッダー(文字)">
    <w:name w:val="ヘッダー (文字)"/>
    <w:next w:val="ヘッダー(文字)"/>
    <w:autoRedefine w:val="0"/>
    <w:hidden w:val="0"/>
    <w:qFormat w:val="0"/>
    <w:rPr>
      <w:spacing w:val="-10"/>
      <w:w w:val="100"/>
      <w:position w:val="-1"/>
      <w:sz w:val="24"/>
      <w:effect w:val="none"/>
      <w:vertAlign w:val="baseline"/>
      <w:cs w:val="0"/>
      <w:em w:val="none"/>
      <w:lang/>
    </w:rPr>
  </w:style>
  <w:style w:type="character" w:styleId="フッター(文字)">
    <w:name w:val="フッター (文字)"/>
    <w:next w:val="フッター(文字)"/>
    <w:autoRedefine w:val="0"/>
    <w:hidden w:val="0"/>
    <w:qFormat w:val="0"/>
    <w:rPr>
      <w:w w:val="100"/>
      <w:kern w:val="2"/>
      <w:position w:val="-1"/>
      <w:sz w:val="24"/>
      <w:effect w:val="none"/>
      <w:vertAlign w:val="baseline"/>
      <w:cs w:val="0"/>
      <w:em w:val="none"/>
      <w:lang/>
    </w:rPr>
  </w:style>
  <w:style w:type="character" w:styleId="吹き出し(文字)">
    <w:name w:val="吹き出し (文字)"/>
    <w:next w:val="吹き出し(文字)"/>
    <w:autoRedefine w:val="0"/>
    <w:hidden w:val="0"/>
    <w:qFormat w:val="0"/>
    <w:rPr>
      <w:rFonts w:ascii="Arial" w:eastAsia="ＭＳ ゴシック" w:hAnsi="Arial"/>
      <w:w w:val="100"/>
      <w:kern w:val="2"/>
      <w:position w:val="-1"/>
      <w:sz w:val="18"/>
      <w:szCs w:val="18"/>
      <w:effect w:val="none"/>
      <w:vertAlign w:val="baseline"/>
      <w:cs w:val="0"/>
      <w:em w:val="none"/>
      <w:lang/>
    </w:rPr>
  </w:style>
  <w:style w:type="character" w:styleId="書式なし(文字)">
    <w:name w:val="書式なし (文字)"/>
    <w:next w:val="書式なし(文字)"/>
    <w:autoRedefine w:val="0"/>
    <w:hidden w:val="0"/>
    <w:qFormat w:val="0"/>
    <w:rPr>
      <w:rFonts w:ascii="ＭＳ 明朝" w:hAnsi="Courier New"/>
      <w:w w:val="100"/>
      <w:kern w:val="2"/>
      <w:position w:val="-1"/>
      <w:sz w:val="21"/>
      <w:effect w:val="none"/>
      <w:vertAlign w:val="baseline"/>
      <w:cs w:val="0"/>
      <w:em w:val="none"/>
      <w:lang/>
    </w:rPr>
  </w:style>
  <w:style w:type="character" w:styleId="本文インデント3(文字)">
    <w:name w:val="本文インデント 3 (文字)"/>
    <w:next w:val="本文インデント3(文字)"/>
    <w:autoRedefine w:val="0"/>
    <w:hidden w:val="0"/>
    <w:qFormat w:val="0"/>
    <w:rPr>
      <w:w w:val="100"/>
      <w:kern w:val="2"/>
      <w:position w:val="-1"/>
      <w:sz w:val="24"/>
      <w:effect w:val="none"/>
      <w:vertAlign w:val="baseline"/>
      <w:cs w:val="0"/>
      <w:em w:val="none"/>
      <w:lang/>
    </w:rPr>
  </w:style>
  <w:style w:type="table" w:styleId="表(格子)">
    <w:name w:val="表 (格子)"/>
    <w:basedOn w:val="標準の表"/>
    <w:next w:val="表(格子)"/>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表(格子)"/>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本文(文字)">
    <w:name w:val="本文 (文字)"/>
    <w:next w:val="本文(文字)"/>
    <w:autoRedefine w:val="0"/>
    <w:hidden w:val="0"/>
    <w:qFormat w:val="0"/>
    <w:rPr>
      <w:w w:val="100"/>
      <w:kern w:val="2"/>
      <w:position w:val="-1"/>
      <w:sz w:val="72"/>
      <w:effect w:val="none"/>
      <w:vertAlign w:val="baseline"/>
      <w:cs w:val="0"/>
      <w:em w:val="none"/>
      <w:lang/>
    </w:rPr>
  </w:style>
  <w:style w:type="paragraph" w:styleId="本文2">
    <w:name w:val="本文 2"/>
    <w:basedOn w:val="標準"/>
    <w:next w:val="本文2"/>
    <w:autoRedefine w:val="0"/>
    <w:hidden w:val="0"/>
    <w:qFormat w:val="1"/>
    <w:pPr>
      <w:widowControl w:val="0"/>
      <w:suppressAutoHyphens w:val="1"/>
      <w:spacing w:line="480" w:lineRule="auto"/>
      <w:ind w:leftChars="-1" w:rightChars="0" w:firstLineChars="-1"/>
      <w:jc w:val="both"/>
      <w:textDirection w:val="btLr"/>
      <w:textAlignment w:val="top"/>
      <w:outlineLvl w:val="0"/>
    </w:pPr>
    <w:rPr>
      <w:w w:val="100"/>
      <w:kern w:val="2"/>
      <w:position w:val="-1"/>
      <w:sz w:val="21"/>
      <w:szCs w:val="22"/>
      <w:effect w:val="none"/>
      <w:vertAlign w:val="baseline"/>
      <w:cs w:val="0"/>
      <w:em w:val="none"/>
      <w:lang w:bidi="ar-SA" w:eastAsia="ja-JP" w:val="und"/>
    </w:rPr>
  </w:style>
  <w:style w:type="character" w:styleId="本文2(文字)">
    <w:name w:val="本文 2 (文字)"/>
    <w:next w:val="本文2(文字)"/>
    <w:autoRedefine w:val="0"/>
    <w:hidden w:val="0"/>
    <w:qFormat w:val="0"/>
    <w:rPr>
      <w:w w:val="100"/>
      <w:kern w:val="2"/>
      <w:position w:val="-1"/>
      <w:sz w:val="21"/>
      <w:szCs w:val="22"/>
      <w:effect w:val="none"/>
      <w:vertAlign w:val="baseline"/>
      <w:cs w:val="0"/>
      <w:em w:val="none"/>
      <w:lang/>
    </w:rPr>
  </w:style>
  <w:style w:type="paragraph" w:styleId="本文3">
    <w:name w:val="本文 3"/>
    <w:basedOn w:val="標準"/>
    <w:next w:val="本文3"/>
    <w:autoRedefine w:val="0"/>
    <w:hidden w:val="0"/>
    <w:qFormat w:val="1"/>
    <w:pPr>
      <w:widowControl w:val="0"/>
      <w:suppressAutoHyphens w:val="1"/>
      <w:spacing w:line="1" w:lineRule="atLeast"/>
      <w:ind w:leftChars="-1" w:rightChars="0" w:firstLineChars="-1"/>
      <w:jc w:val="both"/>
      <w:textDirection w:val="btLr"/>
      <w:textAlignment w:val="top"/>
      <w:outlineLvl w:val="0"/>
    </w:pPr>
    <w:rPr>
      <w:w w:val="100"/>
      <w:kern w:val="2"/>
      <w:position w:val="-1"/>
      <w:sz w:val="16"/>
      <w:szCs w:val="16"/>
      <w:effect w:val="none"/>
      <w:vertAlign w:val="baseline"/>
      <w:cs w:val="0"/>
      <w:em w:val="none"/>
      <w:lang w:bidi="ar-SA" w:eastAsia="ja-JP" w:val="und"/>
    </w:rPr>
  </w:style>
  <w:style w:type="character" w:styleId="本文3(文字)">
    <w:name w:val="本文 3 (文字)"/>
    <w:next w:val="本文3(文字)"/>
    <w:autoRedefine w:val="0"/>
    <w:hidden w:val="0"/>
    <w:qFormat w:val="0"/>
    <w:rPr>
      <w:w w:val="100"/>
      <w:kern w:val="2"/>
      <w:position w:val="-1"/>
      <w:sz w:val="16"/>
      <w:szCs w:val="16"/>
      <w:effect w:val="none"/>
      <w:vertAlign w:val="baseline"/>
      <w:cs w:val="0"/>
      <w:em w:val="none"/>
      <w:lang/>
    </w:rPr>
  </w:style>
  <w:style w:type="paragraph" w:styleId="標準(Web)">
    <w:name w:val="標準 (Web)"/>
    <w:basedOn w:val="標準"/>
    <w:next w:val="標準(Web)"/>
    <w:autoRedefine w:val="0"/>
    <w:hidden w:val="0"/>
    <w:qFormat w:val="1"/>
    <w:pPr>
      <w:widowControl w:val="1"/>
      <w:suppressAutoHyphens w:val="1"/>
      <w:spacing w:after="100" w:afterAutospacing="1" w:before="100" w:beforeAutospacing="1" w:line="1" w:lineRule="atLeast"/>
      <w:ind w:leftChars="-1" w:rightChars="0" w:firstLineChars="-1"/>
      <w:jc w:val="left"/>
      <w:textDirection w:val="btLr"/>
      <w:textAlignment w:val="top"/>
      <w:outlineLvl w:val="0"/>
    </w:pPr>
    <w:rPr>
      <w:rFonts w:ascii="ＭＳ Ｐゴシック" w:cs="ＭＳ Ｐゴシック" w:eastAsia="ＭＳ Ｐゴシック" w:hAnsi="ＭＳ Ｐゴシック"/>
      <w:w w:val="100"/>
      <w:kern w:val="0"/>
      <w:position w:val="-1"/>
      <w:sz w:val="24"/>
      <w:szCs w:val="24"/>
      <w:effect w:val="none"/>
      <w:vertAlign w:val="baseline"/>
      <w:cs w:val="0"/>
      <w:em w:val="none"/>
      <w:lang w:bidi="ar-SA" w:eastAsia="ja-JP" w:val="en-US"/>
    </w:rPr>
  </w:style>
  <w:style w:type="paragraph" w:styleId="行間詰め">
    <w:name w:val="行間詰め"/>
    <w:next w:val="行間詰め"/>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kern w:val="2"/>
      <w:position w:val="-1"/>
      <w:sz w:val="24"/>
      <w:effect w:val="none"/>
      <w:vertAlign w:val="baseline"/>
      <w:cs w:val="0"/>
      <w:em w:val="none"/>
      <w:lang w:bidi="ar-SA" w:eastAsia="ja-JP" w:val="en-US"/>
    </w:rPr>
  </w:style>
  <w:style w:type="character" w:styleId="見出し2(文字)">
    <w:name w:val="見出し 2 (文字)"/>
    <w:next w:val="見出し2(文字)"/>
    <w:autoRedefine w:val="0"/>
    <w:hidden w:val="0"/>
    <w:qFormat w:val="0"/>
    <w:rPr>
      <w:rFonts w:ascii="Arial" w:eastAsia="ＭＳ ゴシック" w:hAnsi="Arial"/>
      <w:w w:val="100"/>
      <w:kern w:val="2"/>
      <w:position w:val="-1"/>
      <w:sz w:val="21"/>
      <w:szCs w:val="22"/>
      <w:effect w:val="none"/>
      <w:vertAlign w:val="baseline"/>
      <w:cs w:val="0"/>
      <w:em w:val="none"/>
      <w:lang/>
    </w:rPr>
  </w:style>
  <w:style w:type="numbering" w:styleId="スタイル1">
    <w:name w:val="スタイル1"/>
    <w:next w:val="スタイル1"/>
    <w:autoRedefine w:val="0"/>
    <w:hidden w:val="0"/>
    <w:qFormat w:val="0"/>
    <w:pPr>
      <w:numPr>
        <w:ilvl w:val="0"/>
        <w:numId w:val="12"/>
      </w:numPr>
      <w:suppressAutoHyphens w:val="1"/>
      <w:spacing w:line="1" w:lineRule="atLeast"/>
      <w:ind w:leftChars="-1" w:rightChars="0" w:firstLineChars="-1"/>
      <w:textDirection w:val="btLr"/>
      <w:textAlignment w:val="top"/>
      <w:outlineLvl w:val="0"/>
    </w:pPr>
  </w:style>
  <w:style w:type="character" w:styleId="コメント参照">
    <w:name w:val="コメント参照"/>
    <w:next w:val="コメント参照"/>
    <w:autoRedefine w:val="0"/>
    <w:hidden w:val="0"/>
    <w:qFormat w:val="0"/>
    <w:rPr>
      <w:w w:val="100"/>
      <w:position w:val="-1"/>
      <w:sz w:val="18"/>
      <w:szCs w:val="18"/>
      <w:effect w:val="none"/>
      <w:vertAlign w:val="baseline"/>
      <w:cs w:val="0"/>
      <w:em w:val="none"/>
      <w:lang/>
    </w:rPr>
  </w:style>
  <w:style w:type="paragraph" w:styleId="コメント文字列">
    <w:name w:val="コメント文字列"/>
    <w:basedOn w:val="標準"/>
    <w:next w:val="コメント文字列"/>
    <w:autoRedefine w:val="0"/>
    <w:hidden w:val="0"/>
    <w:qFormat w:val="0"/>
    <w:pPr>
      <w:widowControl w:val="0"/>
      <w:suppressAutoHyphens w:val="1"/>
      <w:spacing w:line="1" w:lineRule="atLeast"/>
      <w:ind w:leftChars="-1" w:rightChars="0" w:firstLineChars="-1"/>
      <w:jc w:val="left"/>
      <w:textDirection w:val="btLr"/>
      <w:textAlignment w:val="top"/>
      <w:outlineLvl w:val="0"/>
    </w:pPr>
    <w:rPr>
      <w:w w:val="100"/>
      <w:kern w:val="2"/>
      <w:position w:val="-1"/>
      <w:sz w:val="24"/>
      <w:effect w:val="none"/>
      <w:vertAlign w:val="baseline"/>
      <w:cs w:val="0"/>
      <w:em w:val="none"/>
      <w:lang w:bidi="ar-SA" w:eastAsia="ja-JP" w:val="en-US"/>
    </w:rPr>
  </w:style>
  <w:style w:type="character" w:styleId="コメント文字列(文字)">
    <w:name w:val="コメント文字列 (文字)"/>
    <w:next w:val="コメント文字列(文字)"/>
    <w:autoRedefine w:val="0"/>
    <w:hidden w:val="0"/>
    <w:qFormat w:val="0"/>
    <w:rPr>
      <w:w w:val="100"/>
      <w:kern w:val="2"/>
      <w:position w:val="-1"/>
      <w:sz w:val="24"/>
      <w:effect w:val="none"/>
      <w:vertAlign w:val="baseline"/>
      <w:cs w:val="0"/>
      <w:em w:val="none"/>
      <w:lang/>
    </w:rPr>
  </w:style>
  <w:style w:type="paragraph" w:styleId="コメント内容">
    <w:name w:val="コメント内容"/>
    <w:basedOn w:val="コメント文字列"/>
    <w:next w:val="コメント文字列"/>
    <w:autoRedefine w:val="0"/>
    <w:hidden w:val="0"/>
    <w:qFormat w:val="0"/>
    <w:pPr>
      <w:widowControl w:val="0"/>
      <w:suppressAutoHyphens w:val="1"/>
      <w:spacing w:line="1" w:lineRule="atLeast"/>
      <w:ind w:leftChars="-1" w:rightChars="0" w:firstLineChars="-1"/>
      <w:jc w:val="left"/>
      <w:textDirection w:val="btLr"/>
      <w:textAlignment w:val="top"/>
      <w:outlineLvl w:val="0"/>
    </w:pPr>
    <w:rPr>
      <w:b w:val="1"/>
      <w:bCs w:val="1"/>
      <w:w w:val="100"/>
      <w:kern w:val="2"/>
      <w:position w:val="-1"/>
      <w:sz w:val="24"/>
      <w:effect w:val="none"/>
      <w:vertAlign w:val="baseline"/>
      <w:cs w:val="0"/>
      <w:em w:val="none"/>
      <w:lang w:bidi="ar-SA" w:eastAsia="ja-JP" w:val="en-US"/>
    </w:rPr>
  </w:style>
  <w:style w:type="character" w:styleId="コメント内容(文字)">
    <w:name w:val="コメント内容 (文字)"/>
    <w:next w:val="コメント内容(文字)"/>
    <w:autoRedefine w:val="0"/>
    <w:hidden w:val="0"/>
    <w:qFormat w:val="0"/>
    <w:rPr>
      <w:b w:val="1"/>
      <w:bCs w:val="1"/>
      <w:w w:val="100"/>
      <w:kern w:val="2"/>
      <w:position w:val="-1"/>
      <w:sz w:val="24"/>
      <w:effect w:val="none"/>
      <w:vertAlign w:val="baseline"/>
      <w:cs w:val="0"/>
      <w:em w:val="none"/>
      <w:lang/>
    </w:rPr>
  </w:style>
  <w:style w:type="paragraph" w:styleId="変更箇所">
    <w:name w:val="変更箇所"/>
    <w:next w:val="変更箇所"/>
    <w:autoRedefine w:val="0"/>
    <w:hidden w:val="0"/>
    <w:qFormat w:val="0"/>
    <w:pPr>
      <w:suppressAutoHyphens w:val="1"/>
      <w:spacing w:line="1" w:lineRule="atLeast"/>
      <w:ind w:leftChars="-1" w:rightChars="0" w:firstLineChars="-1"/>
      <w:textDirection w:val="btLr"/>
      <w:textAlignment w:val="top"/>
      <w:outlineLvl w:val="0"/>
    </w:pPr>
    <w:rPr>
      <w:w w:val="100"/>
      <w:kern w:val="2"/>
      <w:position w:val="-1"/>
      <w:sz w:val="24"/>
      <w:effect w:val="none"/>
      <w:vertAlign w:val="baseline"/>
      <w:cs w:val="0"/>
      <w:em w:val="none"/>
      <w:lang w:bidi="ar-SA" w:eastAsia="ja-JP" w:val="en-US"/>
    </w:rPr>
  </w:style>
  <w:style w:type="table" w:styleId="Table1">
    <w:basedOn w:val="TableNormal"/>
    <w:tblPr>
      <w:tblStyleRowBandSize w:val="1"/>
      <w:tblStyleColBandSize w:val="1"/>
      <w:tblCellMar>
        <w:top w:w="0.0" w:type="dxa"/>
        <w:left w:w="99.0" w:type="dxa"/>
        <w:bottom w:w="0.0" w:type="dxa"/>
        <w:right w:w="99.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99.0" w:type="dxa"/>
        <w:bottom w:w="0.0" w:type="dxa"/>
        <w:right w:w="99.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99.0" w:type="dxa"/>
        <w:bottom w:w="0.0" w:type="dxa"/>
        <w:right w:w="99.0" w:type="dxa"/>
      </w:tblCellMar>
    </w:tblPr>
  </w:style>
  <w:style w:type="table" w:styleId="Table6">
    <w:basedOn w:val="TableNormal"/>
    <w:tblPr>
      <w:tblStyleRowBandSize w:val="1"/>
      <w:tblStyleColBandSize w:val="1"/>
      <w:tblCellMar>
        <w:top w:w="0.0" w:type="dxa"/>
        <w:left w:w="99.0" w:type="dxa"/>
        <w:bottom w:w="0.0" w:type="dxa"/>
        <w:right w:w="99.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PpLv84HTdAGdpx/zTcnRqrckCA==">CgMxLjA4AHIhMUVuUVB2b2F2X1EwaXp6Y0JhdnZyd0J1bEVscEZqLU9I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2024-04-10T14:45:00Z</dcterms:created>
  <dc:creator>情報システム課</dc:creator>
</cp:coreProperties>
</file>