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4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480"/>
        <w:jc w:val="end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5633720</wp:posOffset>
                </wp:positionH>
                <wp:positionV relativeFrom="paragraph">
                  <wp:posOffset>-530225</wp:posOffset>
                </wp:positionV>
                <wp:extent cx="714375" cy="323850"/>
                <wp:effectExtent l="5715" t="5080" r="4445" b="5080"/>
                <wp:wrapNone/>
                <wp:docPr id="1" name="Shap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240" cy="3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0"/>
                              <w:spacing w:lineRule="auto" w:line="240" w:before="0" w:after="0"/>
                              <w:ind w:hanging="0" w:start="0" w:end="0"/>
                              <w:jc w:val="center"/>
                              <w:rPr/>
                            </w:pPr>
                            <w:r>
                              <w:rPr>
                                <w:rFonts w:ascii="MS Mincho" w:hAnsi="MS Mincho" w:cs="MS Mincho" w:eastAsia="MS Mincho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1"/>
                                <w:vertAlign w:val="baseline"/>
                              </w:rPr>
                              <w:t>様式４</w:t>
                            </w:r>
                          </w:p>
                          <w:p>
                            <w:pPr>
                              <w:pStyle w:val="Style10"/>
                              <w:spacing w:lineRule="auto" w:line="240" w:before="0" w:after="0"/>
                              <w:ind w:hanging="0" w:start="0" w:end="0"/>
                              <w:jc w:val="both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o:allowincell="f" style="position:absolute;margin-left:443.6pt;margin-top:-41.75pt;width:56.2pt;height:25.45pt;mso-wrap-style:square;v-text-anchor:top">
                <v:fill o:detectmouseclick="t" type="solid" color2="black"/>
                <v:stroke color="black" weight="9360" joinstyle="round" endcap="flat"/>
                <v:textbox>
                  <w:txbxContent>
                    <w:p>
                      <w:pPr>
                        <w:pStyle w:val="Style10"/>
                        <w:spacing w:lineRule="auto" w:line="240" w:before="0" w:after="0"/>
                        <w:ind w:hanging="0" w:start="0" w:end="0"/>
                        <w:jc w:val="center"/>
                        <w:rPr/>
                      </w:pPr>
                      <w:r>
                        <w:rPr>
                          <w:rFonts w:ascii="MS Mincho" w:hAnsi="MS Mincho" w:cs="MS Mincho" w:eastAsia="MS Mincho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21"/>
                          <w:vertAlign w:val="baseline"/>
                        </w:rPr>
                        <w:t>様式４</w:t>
                      </w:r>
                    </w:p>
                    <w:p>
                      <w:pPr>
                        <w:pStyle w:val="Style10"/>
                        <w:spacing w:lineRule="auto" w:line="240" w:before="0" w:after="0"/>
                        <w:ind w:hanging="0" w:start="0" w:end="0"/>
                        <w:jc w:val="both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年　　月　　日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　　（あて先）　札幌市長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432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申請者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456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住　所　〒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456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　　　　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456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団体名　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4560" w:start="0" w:end="0"/>
        <w:jc w:val="start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bookmarkStart w:id="0" w:name="_heading=h.3jez76fxb399"/>
      <w:bookmarkEnd w:id="0"/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代表者　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Cs w:val="16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　　　　　　　　　　　　　　　　　　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Cs w:val="24"/>
          <w:u w:val="none"/>
          <w:shd w:fill="auto" w:val="clear"/>
          <w:vertAlign w:val="baseline"/>
        </w:rPr>
        <w:t>　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Cs w:val="16"/>
          <w:u w:val="none"/>
          <w:shd w:fill="auto" w:val="clear"/>
          <w:vertAlign w:val="baseline"/>
        </w:rPr>
        <w:t>(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Cs w:val="16"/>
          <w:u w:val="none"/>
          <w:shd w:fill="auto" w:val="clear"/>
          <w:vertAlign w:val="baseline"/>
        </w:rPr>
        <w:t>役職・氏名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Cs w:val="16"/>
          <w:u w:val="none"/>
          <w:shd w:fill="auto" w:val="clear"/>
          <w:vertAlign w:val="baseline"/>
        </w:rPr>
        <w:t>)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3040" w:start="0" w:end="0"/>
        <w:jc w:val="both"/>
        <w:rPr>
          <w:rFonts w:ascii="MS Mincho" w:hAnsi="MS Mincho" w:eastAsia="MS Mincho" w:cs="MS Mincho"/>
          <w:sz w:val="16"/>
          <w:szCs w:val="16"/>
        </w:rPr>
      </w:pPr>
      <w:r>
        <w:rPr>
          <w:rFonts w:eastAsia="MS Mincho" w:cs="MS Mincho" w:ascii="MS Mincho" w:hAnsi="MS Mincho"/>
          <w:sz w:val="16"/>
          <w:szCs w:val="16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0" w:after="0"/>
        <w:ind w:hanging="0" w:start="0" w:end="0"/>
        <w:jc w:val="center"/>
        <w:rPr>
          <w:rFonts w:ascii="MS Gothic" w:hAnsi="MS Gothic" w:eastAsia="MS Gothic" w:cs="MS Gothic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MS Gothic" w:hAnsi="MS Gothic" w:cs="MS Gothic" w:eastAsia="MS Gothic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町内会デジタル活用促進補助金　交付申請書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　標記補助金の交付について、関係書類を添えて下記のとおり申請します。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center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記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１　事業名</w:t>
      </w:r>
      <w:r>
        <w:rPr>
          <w:rFonts w:ascii="MS Mincho" w:hAnsi="MS Mincho" w:cs="MS Mincho" w:eastAsia="MS Mincho"/>
          <w:sz w:val="24"/>
          <w:szCs w:val="24"/>
        </w:rPr>
        <w:t>　　　　　　　　　　　　　　　　　　　　　　　　　　　　　　　　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　　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２　申請額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　　補助対象経費　　　　　　　　　　円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　　補助金　　　　　　　　　　</w:t>
      </w:r>
      <w:r>
        <w:rPr>
          <w:rFonts w:ascii="MS Mincho" w:hAnsi="MS Mincho" w:cs="MS Mincho" w:eastAsia="MS Mincho"/>
          <w:sz w:val="24"/>
          <w:szCs w:val="24"/>
        </w:rPr>
        <w:t>　　　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円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３　概算払の申出　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</w:t>
      </w:r>
      <w:r>
        <w:rPr>
          <w:rFonts w:eastAsia="MS Mincho" w:cs="MS Mincho" w:ascii="MS Mincho" w:hAnsi="MS Mincho"/>
          <w:sz w:val="24"/>
          <w:szCs w:val="24"/>
        </w:rPr>
        <w:t>(1</w:t>
      </w:r>
      <w:r>
        <w:rPr>
          <w:rFonts w:eastAsia="MS Mincho" w:cs="MS Mincho" w:ascii="MS Mincho" w:hAnsi="MS Mincho"/>
          <w:sz w:val="24"/>
          <w:szCs w:val="24"/>
        </w:rPr>
        <w:t>)</w:t>
      </w:r>
      <w:r>
        <w:rPr>
          <w:rFonts w:ascii="MS Mincho" w:hAnsi="MS Mincho" w:cs="MS Mincho" w:eastAsia="MS Mincho"/>
          <w:sz w:val="24"/>
          <w:szCs w:val="24"/>
        </w:rPr>
        <w:t>　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概算払の希望有無（いずれかを選択してください）</w:t>
      </w:r>
    </w:p>
    <w:p>
      <w:pPr>
        <w:pStyle w:val="normal1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</w:r>
    </w:p>
    <w:tbl>
      <w:tblPr>
        <w:tblStyle w:val="Table1"/>
        <w:tblpPr w:vertAnchor="text" w:horzAnchor="text" w:bottomFromText="180" w:leftFromText="180" w:rightFromText="180" w:topFromText="180" w:tblpX="748" w:tblpY="0"/>
        <w:tblW w:w="8595" w:type="dxa"/>
        <w:jc w:val="start"/>
        <w:tblInd w:w="-1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600"/>
      </w:tblPr>
      <w:tblGrid>
        <w:gridCol w:w="3900"/>
        <w:gridCol w:w="4695"/>
      </w:tblGrid>
      <w:tr>
        <w:trPr>
          <w:trHeight w:val="225" w:hRule="atLeast"/>
        </w:trPr>
        <w:tc>
          <w:tcPr>
            <w:tcW w:w="3900" w:type="dxa"/>
            <w:tcBorders>
              <w:top w:val="single" w:sz="8" w:space="0" w:color="FFFFFF"/>
              <w:start w:val="single" w:sz="8" w:space="0" w:color="FFFFFF"/>
              <w:bottom w:val="single" w:sz="8" w:space="0" w:color="FFFFFF"/>
              <w:end w:val="single" w:sz="8" w:space="0" w:color="FFFFFF"/>
            </w:tcBorders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ind w:hanging="360" w:start="720"/>
              <w:rPr>
                <w:rFonts w:ascii="MS Mincho" w:hAnsi="MS Mincho" w:eastAsia="MS Mincho" w:cs="MS Mincho"/>
                <w:sz w:val="24"/>
                <w:szCs w:val="24"/>
                <w:u w:val="none"/>
              </w:rPr>
            </w:pPr>
            <w:sdt>
              <w:sdtPr>
                <w:tag w:val="goog_rdk_0"/>
                <w:id w:val="1751079608"/>
                <w:lock w:val="contentLocked"/>
                <w:text/>
              </w:sdtPr>
              <w:sdtContent>
                <w:r>
                  <w:rPr>
                    <w:rFonts w:ascii="MS Mincho" w:hAnsi="MS Mincho" w:cs="MS Mincho" w:eastAsia="MS Mincho"/>
                    <w:sz w:val="24"/>
                    <w:szCs w:val="24"/>
                  </w:rPr>
                </w:r>
                <w:r>
                  <w:rPr>
                    <w:rFonts w:ascii="MS Mincho" w:hAnsi="MS Mincho" w:cs="MS Mincho" w:eastAsia="MS Mincho"/>
                    <w:sz w:val="24"/>
                    <w:szCs w:val="24"/>
                  </w:rPr>
                  <w:t>希望する→</w:t>
                </w:r>
                <w:r>
                  <w:rPr>
                    <w:rFonts w:eastAsia="MS Mincho" w:cs="MS Mincho" w:ascii="MS Mincho" w:hAnsi="MS Mincho"/>
                    <w:sz w:val="24"/>
                    <w:szCs w:val="24"/>
                  </w:rPr>
                  <w:t>(2)</w:t>
                </w:r>
                <w:r>
                  <w:rPr>
                    <w:rFonts w:ascii="MS Mincho" w:hAnsi="MS Mincho" w:cs="MS Mincho" w:eastAsia="MS Mincho"/>
                    <w:sz w:val="24"/>
                    <w:szCs w:val="24"/>
                  </w:rPr>
                  <w:t>へ</w:t>
                </w:r>
              </w:sdtContent>
            </w:sdt>
          </w:p>
        </w:tc>
        <w:tc>
          <w:tcPr>
            <w:tcW w:w="4695" w:type="dxa"/>
            <w:tcBorders>
              <w:top w:val="single" w:sz="8" w:space="0" w:color="FFFFFF"/>
              <w:start w:val="single" w:sz="8" w:space="0" w:color="FFFFFF"/>
              <w:bottom w:val="single" w:sz="8" w:space="0" w:color="FFFFFF"/>
              <w:end w:val="single" w:sz="8" w:space="0" w:color="FFFFFF"/>
            </w:tcBorders>
          </w:tcPr>
          <w:p>
            <w:pPr>
              <w:pStyle w:val="normal1"/>
              <w:widowControl w:val="false"/>
              <w:numPr>
                <w:ilvl w:val="0"/>
                <w:numId w:val="2"/>
              </w:numPr>
              <w:ind w:hanging="360" w:start="720"/>
              <w:rPr>
                <w:rFonts w:ascii="MS Mincho" w:hAnsi="MS Mincho" w:eastAsia="MS Mincho" w:cs="MS Mincho"/>
                <w:sz w:val="24"/>
                <w:szCs w:val="24"/>
                <w:u w:val="none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希望しない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sz w:val="24"/>
          <w:szCs w:val="24"/>
        </w:rPr>
      </w:pPr>
      <w:r/>
      <w:r>
        <w:rPr>
          <w:rFonts w:ascii="MS Mincho" w:hAnsi="MS Mincho" w:cs="MS Mincho" w:eastAsia="MS Mincho"/>
          <w:sz w:val="24"/>
          <w:szCs w:val="24"/>
        </w:rPr>
        <w:t>　　　　</w:t>
      </w:r>
    </w:p>
    <w:p>
      <w:pPr>
        <w:pStyle w:val="normal1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sz w:val="24"/>
          <w:szCs w:val="24"/>
        </w:rPr>
        <w:t>　</w:t>
      </w:r>
      <w:r>
        <w:rPr>
          <w:rFonts w:eastAsia="MS Mincho" w:cs="MS Mincho" w:ascii="MS Mincho" w:hAnsi="MS Mincho"/>
          <w:sz w:val="24"/>
          <w:szCs w:val="24"/>
        </w:rPr>
        <w:t>(2)</w:t>
      </w:r>
      <w:r>
        <w:rPr>
          <w:rFonts w:ascii="MS Mincho" w:hAnsi="MS Mincho" w:cs="MS Mincho" w:eastAsia="MS Mincho"/>
          <w:sz w:val="24"/>
          <w:szCs w:val="24"/>
        </w:rPr>
        <w:t>　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概算払が必要な理由（「希望する」を選択した場合は記載必須）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　　　</w:t>
      </w:r>
      <w:r>
        <w:rPr>
          <w:rFonts w:ascii="Century" w:hAnsi="Century" w:cs="Century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　　　　　　　　　　　　　　　　　　　　　　　　　　　　　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４　振込先金融機関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singl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　　口座名義　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single"/>
          <w:shd w:fill="auto" w:val="clear"/>
          <w:vertAlign w:val="baseline"/>
        </w:rPr>
        <w:t>（フリガナ）　　　　　　　　　　　　　　　　　　　　　　　　　　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1680" w:start="0" w:end="0"/>
        <w:jc w:val="start"/>
        <w:rPr>
          <w:rFonts w:ascii="MS Mincho" w:hAnsi="MS Mincho" w:eastAsia="MS Mincho" w:cs="MS Mincho"/>
          <w:sz w:val="24"/>
          <w:szCs w:val="24"/>
          <w:u w:val="single"/>
        </w:rPr>
      </w:pPr>
      <w:r>
        <w:rPr>
          <w:rFonts w:eastAsia="MS Mincho" w:cs="MS Mincho" w:ascii="MS Mincho" w:hAnsi="MS Mincho"/>
          <w:sz w:val="24"/>
          <w:szCs w:val="24"/>
          <w:u w:val="singl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1680" w:start="0" w:end="0"/>
        <w:jc w:val="start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singl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single"/>
          <w:shd w:fill="auto" w:val="clear"/>
          <w:vertAlign w:val="baseline"/>
        </w:rPr>
        <mc:AlternateContent>
          <mc:Choice Requires="wps">
            <w:drawing>
              <wp:anchor distT="0" distB="0" distL="0" distR="0" simplePos="0" relativeHeight="4" behindDoc="0" locked="0" layoutInCell="1" allowOverlap="1">
                <wp:simplePos x="0" y="0"/>
                <wp:positionH relativeFrom="column">
                  <wp:posOffset>4070350</wp:posOffset>
                </wp:positionH>
                <wp:positionV relativeFrom="paragraph">
                  <wp:posOffset>180975</wp:posOffset>
                </wp:positionV>
                <wp:extent cx="2435225" cy="228600"/>
                <wp:effectExtent l="5715" t="5080" r="4445" b="5080"/>
                <wp:wrapNone/>
                <wp:docPr id="2" name="Shap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0"/>
                              <w:spacing w:lineRule="auto" w:line="240" w:before="0" w:after="0"/>
                              <w:ind w:hanging="0" w:start="0" w:end="0"/>
                              <w:jc w:val="both"/>
                              <w:rPr/>
                            </w:pPr>
                            <w:r>
                              <w:rPr>
                                <w:rFonts w:ascii="Arial" w:hAnsi="Arial" w:cs="Arial" w:eastAsia="Arial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18"/>
                                <w:vertAlign w:val="baseline"/>
                              </w:rPr>
                              <w:t>※</w:t>
                            </w:r>
                            <w:r>
                              <w:rPr>
                                <w:rFonts w:ascii="Arial" w:hAnsi="Arial" w:cs="Arial" w:eastAsia="Arial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18"/>
                                <w:vertAlign w:val="baseline"/>
                              </w:rPr>
                              <w:t>　銀行口座の写しを添付してください。</w:t>
                            </w:r>
                          </w:p>
                          <w:p>
                            <w:pPr>
                              <w:pStyle w:val="Style10"/>
                              <w:spacing w:lineRule="auto" w:line="240" w:before="0" w:after="0"/>
                              <w:ind w:hanging="0" w:start="0" w:end="0"/>
                              <w:jc w:val="both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o:allowincell="f" style="position:absolute;margin-left:320.5pt;margin-top:14.25pt;width:191.7pt;height:17.95pt;mso-wrap-style:square;v-text-anchor:top">
                <v:fill o:detectmouseclick="t" type="solid" color2="black"/>
                <v:stroke color="white" weight="9360" joinstyle="miter" endcap="flat"/>
                <v:textbox>
                  <w:txbxContent>
                    <w:p>
                      <w:pPr>
                        <w:pStyle w:val="Style10"/>
                        <w:spacing w:lineRule="auto" w:line="240" w:before="0" w:after="0"/>
                        <w:ind w:hanging="0" w:start="0" w:end="0"/>
                        <w:jc w:val="both"/>
                        <w:rPr/>
                      </w:pPr>
                      <w:r>
                        <w:rPr>
                          <w:rFonts w:ascii="Arial" w:hAnsi="Arial" w:cs="Arial" w:eastAsia="Arial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18"/>
                          <w:vertAlign w:val="baseline"/>
                        </w:rPr>
                        <w:t>※</w:t>
                      </w:r>
                      <w:r>
                        <w:rPr>
                          <w:rFonts w:ascii="Arial" w:hAnsi="Arial" w:cs="Arial" w:eastAsia="Arial"/>
                          <w:b w:val="false"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000000"/>
                          <w:position w:val="0"/>
                          <w:sz w:val="18"/>
                          <w:vertAlign w:val="baseline"/>
                        </w:rPr>
                        <w:t>　銀行口座の写しを添付してください。</w:t>
                      </w:r>
                    </w:p>
                    <w:p>
                      <w:pPr>
                        <w:pStyle w:val="Style10"/>
                        <w:spacing w:lineRule="auto" w:line="240" w:before="0" w:after="0"/>
                        <w:ind w:hanging="0" w:start="0" w:end="0"/>
                        <w:jc w:val="both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single"/>
          <w:shd w:fill="auto" w:val="clear"/>
          <w:vertAlign w:val="baseline"/>
        </w:rPr>
        <w:t>（漢字等）　　　　　　　　　　　　　　　　　　　　　　　　　　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240" w:start="0" w:end="0"/>
        <w:jc w:val="start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singl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single"/>
          <w:shd w:fill="auto" w:val="clear"/>
          <w:vertAlign w:val="baseline"/>
        </w:rPr>
      </w:r>
    </w:p>
    <w:tbl>
      <w:tblPr>
        <w:tblStyle w:val="Table2"/>
        <w:tblW w:w="9030" w:type="dxa"/>
        <w:jc w:val="start"/>
        <w:tblInd w:w="142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2389"/>
        <w:gridCol w:w="1960"/>
        <w:gridCol w:w="696"/>
        <w:gridCol w:w="1393"/>
        <w:gridCol w:w="2592"/>
      </w:tblGrid>
      <w:tr>
        <w:trPr>
          <w:trHeight w:val="379" w:hRule="atLeast"/>
        </w:trPr>
        <w:tc>
          <w:tcPr>
            <w:tcW w:w="4349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PMincho" w:hAnsi="MS PMincho" w:eastAsia="MS PMincho" w:cs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PMincho" w:hAnsi="MS PMincho" w:cs="MS PMincho" w:eastAsia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振  込  先  金  融  機  関</w:t>
            </w:r>
          </w:p>
        </w:tc>
        <w:tc>
          <w:tcPr>
            <w:tcW w:w="696" w:type="dxa"/>
            <w:tcBorders/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PMincho" w:hAnsi="MS PMincho" w:eastAsia="MS PMincho" w:cs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MS PMincho" w:cs="MS PMincho" w:ascii="MS PMincho" w:hAnsi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393" w:type="dxa"/>
            <w:tcBorders/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PMincho" w:hAnsi="MS PMincho" w:eastAsia="MS PMincho" w:cs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PMincho" w:hAnsi="MS PMincho" w:cs="MS PMincho" w:eastAsia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預金種目</w:t>
            </w:r>
          </w:p>
        </w:tc>
        <w:tc>
          <w:tcPr>
            <w:tcW w:w="2592" w:type="dxa"/>
            <w:tcBorders/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PMincho" w:hAnsi="MS PMincho" w:eastAsia="MS PMincho" w:cs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PMincho" w:hAnsi="MS PMincho" w:cs="MS PMincho" w:eastAsia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口  座  番  号</w:t>
            </w:r>
          </w:p>
        </w:tc>
      </w:tr>
      <w:tr>
        <w:trPr>
          <w:trHeight w:val="70" w:hRule="atLeast"/>
          <w:cantSplit w:val="true"/>
        </w:trPr>
        <w:tc>
          <w:tcPr>
            <w:tcW w:w="23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PMincho" w:hAnsi="MS PMincho" w:eastAsia="MS PMincho" w:cs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PMincho" w:hAnsi="MS PMincho" w:cs="MS PMincho" w:eastAsia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（金融機関名称）</w:t>
            </w:r>
          </w:p>
        </w:tc>
        <w:tc>
          <w:tcPr>
            <w:tcW w:w="1960" w:type="dxa"/>
            <w:tcBorders>
              <w:top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PMincho" w:hAnsi="MS PMincho" w:eastAsia="MS PMincho" w:cs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PMincho" w:hAnsi="MS PMincho" w:cs="MS PMincho" w:eastAsia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（本・支店名）</w:t>
            </w:r>
          </w:p>
        </w:tc>
        <w:tc>
          <w:tcPr>
            <w:tcW w:w="696" w:type="dxa"/>
            <w:tcBorders/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PMincho" w:hAnsi="MS PMincho" w:eastAsia="MS PMincho" w:cs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MS PMincho" w:cs="MS PMincho" w:ascii="MS PMincho" w:hAnsi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393" w:type="dxa"/>
            <w:tcBorders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PMincho" w:hAnsi="MS PMincho" w:eastAsia="MS PMincho" w:cs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MS PMincho" w:cs="MS PMincho" w:ascii="MS PMincho" w:hAnsi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1</w:t>
            </w:r>
            <w:r>
              <w:rPr>
                <w:rFonts w:ascii="MS PMincho" w:hAnsi="MS PMincho" w:cs="MS PMincho" w:eastAsia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　普通</w:t>
            </w:r>
          </w:p>
        </w:tc>
        <w:tc>
          <w:tcPr>
            <w:tcW w:w="2592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UD デジタル 教科書体 NK-R" w:hAnsi="UD デジタル 教科書体 NK-R" w:eastAsia="UD デジタル 教科書体 NK-R" w:cs="UD デジタル 教科書体 NK-R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Cs w:val="32"/>
                <w:u w:val="none"/>
                <w:shd w:fill="auto" w:val="clear"/>
                <w:vertAlign w:val="baseline"/>
              </w:rPr>
            </w:pPr>
            <w:r>
              <w:rPr>
                <w:rFonts w:ascii="UD デジタル 教科書体 NK-R" w:hAnsi="UD デジタル 教科書体 NK-R" w:cs="UD デジタル 教科書体 NK-R" w:eastAsia="UD デジタル 教科書体 NK-R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2"/>
                <w:szCs w:val="32"/>
                <w:u w:val="none"/>
                <w:shd w:fill="auto" w:val="clear"/>
                <w:vertAlign w:val="baseline"/>
              </w:rPr>
              <w:t>　</w:t>
            </w:r>
          </w:p>
        </w:tc>
      </w:tr>
      <w:tr>
        <w:trPr>
          <w:trHeight w:val="628" w:hRule="atLeast"/>
          <w:cantSplit w:val="true"/>
        </w:trPr>
        <w:tc>
          <w:tcPr>
            <w:tcW w:w="238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UD デジタル 教科書体 NK-R" w:hAnsi="UD デジタル 教科書体 NK-R" w:eastAsia="UD デジタル 教科書体 NK-R" w:cs="UD デジタル 教科書体 NK-R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UD デジタル 教科書体 NK-R" w:cs="UD デジタル 教科書体 NK-R" w:ascii="UD デジタル 教科書体 NK-R" w:hAnsi="UD デジタル 教科書体 NK-R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UD デジタル 教科書体 NK-R" w:hAnsi="UD デジタル 教科書体 NK-R" w:eastAsia="UD デジタル 教科書体 NK-R" w:cs="UD デジタル 教科書体 NK-R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UD デジタル 教科書体 NK-R" w:cs="UD デジタル 教科書体 NK-R" w:ascii="UD デジタル 教科書体 NK-R" w:hAnsi="UD デジタル 教科書体 NK-R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696" w:type="dxa"/>
            <w:tcBorders/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PMincho" w:hAnsi="MS PMincho" w:eastAsia="MS PMincho" w:cs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MS PMincho" w:cs="MS PMincho" w:ascii="MS PMincho" w:hAnsi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393" w:type="dxa"/>
            <w:tcBorders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S PMincho" w:hAnsi="MS PMincho" w:eastAsia="MS PMincho" w:cs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ascii="MS PMincho" w:hAnsi="MS PMincho" w:cs="MS PMincho" w:eastAsia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  <w:t>２　当座</w:t>
            </w:r>
          </w:p>
        </w:tc>
        <w:tc>
          <w:tcPr>
            <w:tcW w:w="2592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MS PMincho" w:hAnsi="MS PMincho" w:eastAsia="MS PMincho" w:cs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MS PMincho" w:cs="MS PMincho" w:ascii="MS PMincho" w:hAnsi="MS P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0" w:after="0"/>
        <w:ind w:hanging="0" w:start="0" w:end="0"/>
        <w:jc w:val="start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５　誓約事項【札幌市補助金等交付規則（令和８年度規則第</w:t>
      </w:r>
      <w:r>
        <w:rPr>
          <w:rFonts w:eastAsia="MS Mincho" w:cs="MS Mincho" w:ascii="MS Mincho" w:hAnsi="MS Mincho"/>
          <w:sz w:val="24"/>
          <w:szCs w:val="24"/>
        </w:rPr>
        <w:t>24</w:t>
      </w:r>
      <w:r>
        <w:rPr>
          <w:rFonts w:ascii="MS Mincho" w:hAnsi="MS Mincho" w:cs="MS Mincho" w:eastAsia="MS Mincho"/>
          <w:sz w:val="24"/>
          <w:szCs w:val="24"/>
        </w:rPr>
        <w:t>号）関係】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0" w:after="0"/>
        <w:ind w:hanging="0" w:start="0" w:end="0"/>
        <w:jc w:val="start"/>
        <w:rPr>
          <w:rFonts w:ascii="MS Mincho" w:hAnsi="MS Mincho" w:eastAsia="MS Mincho" w:cs="MS Mincho"/>
          <w:u w:val="single"/>
        </w:rPr>
      </w:pPr>
      <w:r>
        <w:rPr>
          <w:rFonts w:ascii="MS Mincho" w:hAnsi="MS Mincho" w:cs="MS Mincho" w:eastAsia="MS Mincho"/>
        </w:rPr>
        <w:t>　　</w:t>
      </w:r>
      <w:r>
        <w:rPr>
          <w:rFonts w:ascii="MS Mincho" w:hAnsi="MS Mincho" w:cs="MS Mincho" w:eastAsia="MS Mincho"/>
          <w:u w:val="single"/>
        </w:rPr>
        <w:t>※すべての項目を確認し、☑を入れてください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0" w:after="0"/>
        <w:ind w:hanging="0" w:start="0" w:end="0"/>
        <w:jc w:val="start"/>
        <w:rPr>
          <w:rFonts w:ascii="MS Mincho" w:hAnsi="MS Mincho" w:eastAsia="MS Mincho" w:cs="MS Mincho"/>
        </w:rPr>
      </w:pPr>
      <w:r>
        <w:rPr>
          <w:rFonts w:ascii="MS Mincho" w:hAnsi="MS Mincho" w:cs="MS Mincho" w:eastAsia="MS Mincho"/>
        </w:rPr>
        <w:t>□</w:t>
      </w:r>
      <w:r>
        <w:rPr>
          <w:rFonts w:ascii="MS Mincho" w:hAnsi="MS Mincho" w:cs="MS Mincho" w:eastAsia="MS Mincho"/>
        </w:rPr>
        <w:t>　</w:t>
      </w:r>
      <w:r>
        <w:rPr>
          <w:rFonts w:eastAsia="MS Mincho" w:cs="MS Mincho" w:ascii="MS Mincho" w:hAnsi="MS Mincho"/>
        </w:rPr>
        <w:t>(1)</w:t>
      </w:r>
      <w:r>
        <w:rPr>
          <w:rFonts w:ascii="MS Mincho" w:hAnsi="MS Mincho" w:cs="MS Mincho" w:eastAsia="MS Mincho"/>
        </w:rPr>
        <w:t>　札幌市暴力団の排除の推進に関する条例</w:t>
      </w:r>
      <w:r>
        <w:rPr>
          <w:rFonts w:eastAsia="MS Mincho" w:cs="MS Mincho" w:ascii="MS Mincho" w:hAnsi="MS Mincho"/>
        </w:rPr>
        <w:t>(</w:t>
      </w:r>
      <w:r>
        <w:rPr>
          <w:rFonts w:ascii="MS Mincho" w:hAnsi="MS Mincho" w:cs="MS Mincho" w:eastAsia="MS Mincho"/>
        </w:rPr>
        <w:t>平成</w:t>
      </w:r>
      <w:r>
        <w:rPr>
          <w:rFonts w:eastAsia="MS Mincho" w:cs="MS Mincho" w:ascii="MS Mincho" w:hAnsi="MS Mincho"/>
        </w:rPr>
        <w:t>25</w:t>
      </w:r>
      <w:r>
        <w:rPr>
          <w:rFonts w:ascii="MS Mincho" w:hAnsi="MS Mincho" w:cs="MS Mincho" w:eastAsia="MS Mincho"/>
        </w:rPr>
        <w:t>年条例第６号。以下「暴排条例」と　　　　　　いう。</w:t>
      </w:r>
      <w:r>
        <w:rPr>
          <w:rFonts w:eastAsia="MS Mincho" w:cs="MS Mincho" w:ascii="MS Mincho" w:hAnsi="MS Mincho"/>
        </w:rPr>
        <w:t>)</w:t>
      </w:r>
      <w:r>
        <w:rPr>
          <w:rFonts w:ascii="MS Mincho" w:hAnsi="MS Mincho" w:cs="MS Mincho" w:eastAsia="MS Mincho"/>
        </w:rPr>
        <w:t>第２条第１号に規定する暴力団ではないこと。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</w:rPr>
      </w:pPr>
      <w:r>
        <w:rPr>
          <w:rFonts w:ascii="MS Mincho" w:hAnsi="MS Mincho" w:cs="MS Mincho" w:eastAsia="MS Mincho"/>
        </w:rPr>
        <w:t>□</w:t>
      </w:r>
      <w:r>
        <w:rPr>
          <w:rFonts w:ascii="MS Mincho" w:hAnsi="MS Mincho" w:cs="MS Mincho" w:eastAsia="MS Mincho"/>
        </w:rPr>
        <w:t>　</w:t>
      </w:r>
      <w:r>
        <w:rPr>
          <w:rFonts w:eastAsia="MS Mincho" w:cs="MS Mincho" w:ascii="MS Mincho" w:hAnsi="MS Mincho"/>
        </w:rPr>
        <w:t>(2)</w:t>
      </w:r>
      <w:r>
        <w:rPr>
          <w:rFonts w:ascii="MS Mincho" w:hAnsi="MS Mincho" w:cs="MS Mincho" w:eastAsia="MS Mincho"/>
        </w:rPr>
        <w:t>　暴排条例第２条第２号に規定する暴力団員ではないこと。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</w:rPr>
      </w:pPr>
      <w:r>
        <w:rPr>
          <w:rFonts w:ascii="MS Mincho" w:hAnsi="MS Mincho" w:cs="MS Mincho" w:eastAsia="MS Mincho"/>
        </w:rPr>
        <w:t>□</w:t>
      </w:r>
      <w:r>
        <w:rPr>
          <w:rFonts w:ascii="MS Mincho" w:hAnsi="MS Mincho" w:cs="MS Mincho" w:eastAsia="MS Mincho"/>
        </w:rPr>
        <w:t>　</w:t>
      </w:r>
      <w:r>
        <w:rPr>
          <w:rFonts w:eastAsia="MS Mincho" w:cs="MS Mincho" w:ascii="MS Mincho" w:hAnsi="MS Mincho"/>
        </w:rPr>
        <w:t>(3)</w:t>
      </w:r>
      <w:r>
        <w:rPr>
          <w:rFonts w:ascii="MS Mincho" w:hAnsi="MS Mincho" w:cs="MS Mincho" w:eastAsia="MS Mincho"/>
        </w:rPr>
        <w:t>　暴排条例第７条第１項に規定する暴力団関係事業者ではないこと。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start"/>
        <w:rPr>
          <w:rFonts w:ascii="MS Mincho" w:hAnsi="MS Mincho" w:eastAsia="MS Mincho" w:cs="MS Mincho"/>
        </w:rPr>
      </w:pPr>
      <w:r>
        <w:rPr>
          <w:rFonts w:ascii="MS Mincho" w:hAnsi="MS Mincho" w:cs="MS Mincho" w:eastAsia="MS Mincho"/>
        </w:rPr>
        <w:t>□</w:t>
      </w:r>
      <w:r>
        <w:rPr>
          <w:rFonts w:ascii="MS Mincho" w:hAnsi="MS Mincho" w:cs="MS Mincho" w:eastAsia="MS Mincho"/>
        </w:rPr>
        <w:t>　</w:t>
      </w:r>
      <w:r>
        <w:rPr>
          <w:rFonts w:eastAsia="MS Mincho" w:cs="MS Mincho" w:ascii="MS Mincho" w:hAnsi="MS Mincho"/>
        </w:rPr>
        <w:t>(4)</w:t>
      </w:r>
      <w:r>
        <w:rPr>
          <w:rFonts w:ascii="MS Mincho" w:hAnsi="MS Mincho" w:cs="MS Mincho" w:eastAsia="MS Mincho"/>
        </w:rPr>
        <w:t>　補助事業等の目的等に照らし、補助金等の交付を受けることが公益上不適当と認め　　　　　　　られる法令違反をしていないこと。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0" w:after="0"/>
        <w:ind w:hanging="0" w:start="0" w:end="0"/>
        <w:jc w:val="center"/>
        <w:rPr>
          <w:rFonts w:ascii="MS Mincho" w:hAnsi="MS Mincho" w:eastAsia="MS Mincho" w:cs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備考　この様式によりがたいときは、他の様式に代えて提出することができます。</w:t>
      </w:r>
    </w:p>
    <w:sectPr>
      <w:type w:val="nextPage"/>
      <w:pgSz w:w="11906" w:h="16838"/>
      <w:pgMar w:left="1247" w:right="1247" w:gutter="0" w:header="0" w:top="1247" w:footer="0" w:bottom="62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8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MS Mincho">
    <w:charset w:val="80"/>
    <w:family w:val="roman"/>
    <w:pitch w:val="variable"/>
  </w:font>
  <w:font w:name="MS Gothic">
    <w:charset w:val="80"/>
    <w:family w:val="roman"/>
    <w:pitch w:val="variable"/>
  </w:font>
  <w:font w:name="Arial">
    <w:charset w:val="80"/>
    <w:family w:val="roman"/>
    <w:pitch w:val="variable"/>
  </w:font>
  <w:font w:name="MS PMincho">
    <w:charset w:val="80"/>
    <w:family w:val="roman"/>
    <w:pitch w:val="variable"/>
  </w:font>
  <w:font w:name="UD デジタル 教科書体 NK-R">
    <w:charset w:val="80"/>
    <w:family w:val="roman"/>
    <w:pitch w:val="variable"/>
    <w:embedRegular r:id="rId22" w:fontKey="{16014A78-CABC-4EF0-12AC-5CD89AEFDE16}"/>
  </w:font>
  <w:font w:name="OpenSymbol">
    <w:altName w:val="Arial Unicode MS"/>
    <w:charset w:val="02"/>
    <w:family w:val="auto"/>
    <w:pitch w:val="default"/>
    <w:embedRegular r:id="rId23" w:fontKey="{17014A78-CABC-4EF0-12AC-5CD89AEFDE17}"/>
    <w:embedBold r:id="rId24" w:fontKey="{18014A78-CABC-4EF0-12AC-5CD89AEFDE18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"/>
      <w:lvlJc w:val="start"/>
      <w:pPr>
        <w:tabs>
          <w:tab w:val="num" w:pos="0"/>
        </w:tabs>
        <w:ind w:star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"/>
      <w:lvlJc w:val="start"/>
      <w:pPr>
        <w:tabs>
          <w:tab w:val="num" w:pos="0"/>
        </w:tabs>
        <w:ind w:star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"/>
      <w:lvlJc w:val="start"/>
      <w:pPr>
        <w:tabs>
          <w:tab w:val="num" w:pos="0"/>
        </w:tabs>
        <w:ind w:star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"/>
      <w:lvlJc w:val="start"/>
      <w:pPr>
        <w:tabs>
          <w:tab w:val="num" w:pos="0"/>
        </w:tabs>
        <w:ind w:star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"/>
      <w:lvlJc w:val="start"/>
      <w:pPr>
        <w:tabs>
          <w:tab w:val="num" w:pos="0"/>
        </w:tabs>
        <w:ind w:star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"/>
      <w:lvlJc w:val="start"/>
      <w:pPr>
        <w:tabs>
          <w:tab w:val="num" w:pos="0"/>
        </w:tabs>
        <w:ind w:star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"/>
      <w:lvlJc w:val="start"/>
      <w:pPr>
        <w:tabs>
          <w:tab w:val="num" w:pos="0"/>
        </w:tabs>
        <w:ind w:star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"/>
      <w:lvlJc w:val="start"/>
      <w:pPr>
        <w:tabs>
          <w:tab w:val="num" w:pos="0"/>
        </w:tabs>
        <w:ind w:star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"/>
      <w:lvlJc w:val="start"/>
      <w:pPr>
        <w:tabs>
          <w:tab w:val="num" w:pos="0"/>
        </w:tabs>
        <w:ind w:star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"/>
      <w:lvlJc w:val="start"/>
      <w:pPr>
        <w:tabs>
          <w:tab w:val="num" w:pos="0"/>
        </w:tabs>
        <w:ind w:star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Century" w:cs="Century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Arial Unicode MS"/>
    </w:rPr>
  </w:style>
  <w:style w:type="paragraph" w:styleId="normal1" w:default="1">
    <w:name w:val="normal1"/>
    <w:qFormat/>
    <w:pPr>
      <w:widowControl/>
      <w:bidi w:val="0"/>
      <w:spacing w:before="0" w:after="0"/>
      <w:jc w:val="star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Style10">
    <w:name w:val="枠の内容"/>
    <w:basedOn w:val="Normal"/>
    <w:qFormat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CAmbh1ALDcGvfrzdrVq4PNdrenw==">CgMxLjAaHwoBMBIaChgICVIUChJ0YWJsZS5hdnAxbHprNTh6MG0yDmguM2plejc2ZnhiMzk5OAByITFjWmpqUzBKclpJNkVMYkJOQzNiYXdKaWJIbjh1TlFtVg==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LibreOffice/25.8.6.2$Windows_X86_64 LibreOffice_project/b4b39682cd9868fa725bc664aff94278d315bd04</Application>
  <AppVersion>15.0000</AppVersion>
  <Pages>1</Pages>
  <Words>526</Words>
  <Characters>543</Characters>
  <CharactersWithSpaces>788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2026-06-04T14:18:23Z</dcterms:modified>
  <cp:revision>1</cp:revision>
  <dc:subject/>
  <dc:title/>
</cp:coreProperties>
</file>