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B4EF1" w14:textId="2CC2DECE" w:rsidR="008157E4" w:rsidRPr="000A334D" w:rsidRDefault="00140AC8" w:rsidP="005419B6">
      <w:pPr>
        <w:jc w:val="center"/>
        <w:rPr>
          <w:rFonts w:ascii="ＭＳ ゴシック" w:eastAsia="ＭＳ ゴシック" w:hAnsi="ＭＳ ゴシック"/>
          <w:sz w:val="22"/>
          <w:szCs w:val="21"/>
        </w:rPr>
      </w:pPr>
      <w:r>
        <w:rPr>
          <w:rFonts w:ascii="ＭＳ ゴシック" w:eastAsia="ＭＳ ゴシック" w:hAnsi="ＭＳ ゴシック" w:hint="eastAsia"/>
          <w:sz w:val="22"/>
          <w:szCs w:val="21"/>
        </w:rPr>
        <w:t>札幌丘珠空港利用旅行商品造成</w:t>
      </w:r>
      <w:r w:rsidR="00873007" w:rsidRPr="000A334D">
        <w:rPr>
          <w:rFonts w:ascii="ＭＳ ゴシック" w:eastAsia="ＭＳ ゴシック" w:hAnsi="ＭＳ ゴシック" w:hint="eastAsia"/>
          <w:sz w:val="22"/>
          <w:szCs w:val="21"/>
        </w:rPr>
        <w:t>助成金交付要綱</w:t>
      </w:r>
    </w:p>
    <w:p w14:paraId="3A3994E0" w14:textId="11756219" w:rsidR="00585CAD" w:rsidRPr="000A334D" w:rsidRDefault="00BF4C4C" w:rsidP="000A334D">
      <w:pPr>
        <w:spacing w:beforeLines="50" w:before="174" w:line="240" w:lineRule="exact"/>
        <w:ind w:rightChars="200" w:right="480"/>
        <w:jc w:val="right"/>
        <w:rPr>
          <w:sz w:val="21"/>
          <w:szCs w:val="21"/>
        </w:rPr>
      </w:pPr>
      <w:r w:rsidRPr="000A334D">
        <w:rPr>
          <w:rFonts w:hint="eastAsia"/>
          <w:sz w:val="21"/>
          <w:szCs w:val="21"/>
        </w:rPr>
        <w:t>令和</w:t>
      </w:r>
      <w:r w:rsidR="00140AC8">
        <w:rPr>
          <w:rFonts w:hint="eastAsia"/>
          <w:sz w:val="21"/>
          <w:szCs w:val="21"/>
        </w:rPr>
        <w:t>５</w:t>
      </w:r>
      <w:r w:rsidRPr="000A334D">
        <w:rPr>
          <w:rFonts w:hint="eastAsia"/>
          <w:sz w:val="21"/>
          <w:szCs w:val="21"/>
        </w:rPr>
        <w:t>年</w:t>
      </w:r>
      <w:r w:rsidRPr="000A334D">
        <w:rPr>
          <w:rFonts w:ascii="ＭＳ Ｐ明朝" w:eastAsia="ＭＳ Ｐ明朝" w:hAnsi="ＭＳ Ｐ明朝" w:hint="eastAsia"/>
          <w:sz w:val="21"/>
          <w:szCs w:val="21"/>
        </w:rPr>
        <w:t>（</w:t>
      </w:r>
      <w:r w:rsidRPr="000A334D">
        <w:rPr>
          <w:sz w:val="21"/>
          <w:szCs w:val="21"/>
        </w:rPr>
        <w:t>202</w:t>
      </w:r>
      <w:r w:rsidR="00140AC8">
        <w:rPr>
          <w:rFonts w:hint="eastAsia"/>
          <w:sz w:val="21"/>
          <w:szCs w:val="21"/>
        </w:rPr>
        <w:t>3</w:t>
      </w:r>
      <w:r w:rsidRPr="000A334D">
        <w:rPr>
          <w:sz w:val="21"/>
          <w:szCs w:val="21"/>
        </w:rPr>
        <w:t>年</w:t>
      </w:r>
      <w:r w:rsidRPr="000A334D">
        <w:rPr>
          <w:rFonts w:ascii="ＭＳ Ｐ明朝" w:eastAsia="ＭＳ Ｐ明朝" w:hAnsi="ＭＳ Ｐ明朝"/>
          <w:sz w:val="21"/>
          <w:szCs w:val="21"/>
        </w:rPr>
        <w:t>）</w:t>
      </w:r>
      <w:r w:rsidR="005419B6" w:rsidRPr="000A334D">
        <w:rPr>
          <w:rFonts w:hint="eastAsia"/>
          <w:sz w:val="21"/>
          <w:szCs w:val="21"/>
        </w:rPr>
        <w:t>３</w:t>
      </w:r>
      <w:r w:rsidRPr="000A334D">
        <w:rPr>
          <w:sz w:val="21"/>
          <w:szCs w:val="21"/>
        </w:rPr>
        <w:t>月</w:t>
      </w:r>
      <w:r w:rsidR="00CD7A5F">
        <w:rPr>
          <w:rFonts w:hint="eastAsia"/>
          <w:sz w:val="21"/>
          <w:szCs w:val="21"/>
        </w:rPr>
        <w:t>3</w:t>
      </w:r>
      <w:r w:rsidR="00CD7A5F">
        <w:rPr>
          <w:sz w:val="21"/>
          <w:szCs w:val="21"/>
        </w:rPr>
        <w:t>1</w:t>
      </w:r>
      <w:r w:rsidRPr="000A334D">
        <w:rPr>
          <w:sz w:val="21"/>
          <w:szCs w:val="21"/>
        </w:rPr>
        <w:t>日</w:t>
      </w:r>
    </w:p>
    <w:p w14:paraId="7095B0E6" w14:textId="27B0870C" w:rsidR="00B70645" w:rsidRPr="000A334D" w:rsidRDefault="00BF4C4C" w:rsidP="000A334D">
      <w:pPr>
        <w:spacing w:line="240" w:lineRule="exact"/>
        <w:ind w:rightChars="200" w:right="480"/>
        <w:jc w:val="right"/>
        <w:rPr>
          <w:sz w:val="21"/>
          <w:szCs w:val="21"/>
        </w:rPr>
      </w:pPr>
      <w:r w:rsidRPr="000A334D">
        <w:rPr>
          <w:rFonts w:hint="eastAsia"/>
          <w:sz w:val="21"/>
          <w:szCs w:val="21"/>
        </w:rPr>
        <w:t>都市計画担当局長決裁</w:t>
      </w:r>
    </w:p>
    <w:p w14:paraId="39B0504E" w14:textId="77777777" w:rsidR="00B70645" w:rsidRPr="000A334D" w:rsidRDefault="00B70645">
      <w:pPr>
        <w:rPr>
          <w:rFonts w:ascii="ＭＳ ゴシック" w:eastAsia="ＭＳ ゴシック" w:hAnsi="ＭＳ ゴシック"/>
          <w:sz w:val="21"/>
          <w:szCs w:val="21"/>
        </w:rPr>
      </w:pPr>
      <w:r w:rsidRPr="000A334D">
        <w:rPr>
          <w:rFonts w:ascii="ＭＳ ゴシック" w:eastAsia="ＭＳ ゴシック" w:hAnsi="ＭＳ ゴシック" w:hint="eastAsia"/>
          <w:sz w:val="21"/>
          <w:szCs w:val="21"/>
        </w:rPr>
        <w:t>（目的）</w:t>
      </w:r>
    </w:p>
    <w:p w14:paraId="3C0597C7" w14:textId="306FF04E" w:rsidR="00B70645" w:rsidRDefault="00B70645" w:rsidP="00B70645">
      <w:pPr>
        <w:ind w:left="210" w:hangingChars="100" w:hanging="210"/>
        <w:rPr>
          <w:sz w:val="21"/>
          <w:szCs w:val="21"/>
        </w:rPr>
      </w:pPr>
      <w:r w:rsidRPr="000A334D">
        <w:rPr>
          <w:rFonts w:hint="eastAsia"/>
          <w:sz w:val="21"/>
          <w:szCs w:val="21"/>
        </w:rPr>
        <w:t>第１条　この要綱は、</w:t>
      </w:r>
      <w:r w:rsidR="0070642D" w:rsidRPr="000A334D">
        <w:rPr>
          <w:rFonts w:hint="eastAsia"/>
          <w:sz w:val="21"/>
          <w:szCs w:val="21"/>
        </w:rPr>
        <w:t>札幌</w:t>
      </w:r>
      <w:r w:rsidR="00F77F6C" w:rsidRPr="000A334D">
        <w:rPr>
          <w:rFonts w:hint="eastAsia"/>
          <w:sz w:val="21"/>
          <w:szCs w:val="21"/>
        </w:rPr>
        <w:t>丘珠空港</w:t>
      </w:r>
      <w:r w:rsidR="0070642D" w:rsidRPr="000A334D">
        <w:rPr>
          <w:rFonts w:hint="eastAsia"/>
          <w:sz w:val="21"/>
          <w:szCs w:val="21"/>
        </w:rPr>
        <w:t>（以下「丘珠空港」という。）</w:t>
      </w:r>
      <w:r w:rsidR="00F77F6C" w:rsidRPr="000A334D">
        <w:rPr>
          <w:rFonts w:hint="eastAsia"/>
          <w:sz w:val="21"/>
          <w:szCs w:val="21"/>
        </w:rPr>
        <w:t>を利用した</w:t>
      </w:r>
      <w:r w:rsidRPr="000A334D">
        <w:rPr>
          <w:rFonts w:hint="eastAsia"/>
          <w:sz w:val="21"/>
          <w:szCs w:val="21"/>
        </w:rPr>
        <w:t>旅行商品の広告宣伝経費</w:t>
      </w:r>
      <w:r w:rsidR="007E6AED" w:rsidRPr="000A334D">
        <w:rPr>
          <w:rFonts w:hint="eastAsia"/>
          <w:sz w:val="21"/>
          <w:szCs w:val="21"/>
        </w:rPr>
        <w:t>の一部を助成し</w:t>
      </w:r>
      <w:r w:rsidRPr="000A334D">
        <w:rPr>
          <w:rFonts w:hint="eastAsia"/>
          <w:sz w:val="21"/>
          <w:szCs w:val="21"/>
        </w:rPr>
        <w:t>、</w:t>
      </w:r>
      <w:r w:rsidR="00873007" w:rsidRPr="000A334D">
        <w:rPr>
          <w:rFonts w:hint="eastAsia"/>
          <w:sz w:val="21"/>
          <w:szCs w:val="21"/>
        </w:rPr>
        <w:t>そ</w:t>
      </w:r>
      <w:r w:rsidRPr="000A334D">
        <w:rPr>
          <w:rFonts w:hint="eastAsia"/>
          <w:sz w:val="21"/>
          <w:szCs w:val="21"/>
        </w:rPr>
        <w:t>の</w:t>
      </w:r>
      <w:r w:rsidR="004C6ABE">
        <w:rPr>
          <w:rFonts w:hint="eastAsia"/>
          <w:sz w:val="21"/>
          <w:szCs w:val="21"/>
        </w:rPr>
        <w:t>造成・販売</w:t>
      </w:r>
      <w:r w:rsidRPr="000A334D">
        <w:rPr>
          <w:rFonts w:hint="eastAsia"/>
          <w:sz w:val="21"/>
          <w:szCs w:val="21"/>
        </w:rPr>
        <w:t>を促進</w:t>
      </w:r>
      <w:r w:rsidR="007E6AED" w:rsidRPr="000A334D">
        <w:rPr>
          <w:rFonts w:hint="eastAsia"/>
          <w:sz w:val="21"/>
          <w:szCs w:val="21"/>
        </w:rPr>
        <w:t>することによって</w:t>
      </w:r>
      <w:r w:rsidRPr="000A334D">
        <w:rPr>
          <w:rFonts w:hint="eastAsia"/>
          <w:sz w:val="21"/>
          <w:szCs w:val="21"/>
        </w:rPr>
        <w:t>、丘珠空港の認知度向上及び利用促進を図ることを目的とする。</w:t>
      </w:r>
    </w:p>
    <w:p w14:paraId="23660FFB" w14:textId="77777777" w:rsidR="00EE1CBF" w:rsidRPr="000A334D" w:rsidRDefault="00EE1CBF" w:rsidP="00EE1CBF">
      <w:pPr>
        <w:pStyle w:val="1"/>
        <w:spacing w:before="174"/>
      </w:pPr>
      <w:r w:rsidRPr="000A334D">
        <w:t>（交付対象者）</w:t>
      </w:r>
    </w:p>
    <w:p w14:paraId="1D7FD38C" w14:textId="19FC279F" w:rsidR="00EE1CBF" w:rsidRPr="000A334D" w:rsidRDefault="00EE1CBF" w:rsidP="00EE1CBF">
      <w:pPr>
        <w:ind w:left="210" w:hangingChars="100" w:hanging="210"/>
        <w:rPr>
          <w:sz w:val="21"/>
          <w:szCs w:val="21"/>
        </w:rPr>
      </w:pPr>
      <w:r w:rsidRPr="000A334D">
        <w:rPr>
          <w:sz w:val="21"/>
          <w:szCs w:val="21"/>
        </w:rPr>
        <w:t>第</w:t>
      </w:r>
      <w:r>
        <w:rPr>
          <w:rFonts w:hint="eastAsia"/>
          <w:sz w:val="21"/>
          <w:szCs w:val="21"/>
        </w:rPr>
        <w:t>２</w:t>
      </w:r>
      <w:r w:rsidRPr="000A334D">
        <w:rPr>
          <w:sz w:val="21"/>
          <w:szCs w:val="21"/>
        </w:rPr>
        <w:t>条　助成金の交付対象者は、対象商品を企画し、販売及び催行した旅行会社（旅行業法第３条に定める登録を受けた旅行業を営む</w:t>
      </w:r>
      <w:r w:rsidRPr="000A334D">
        <w:rPr>
          <w:rFonts w:hint="eastAsia"/>
          <w:sz w:val="21"/>
          <w:szCs w:val="21"/>
        </w:rPr>
        <w:t>者</w:t>
      </w:r>
      <w:r w:rsidRPr="000A334D">
        <w:rPr>
          <w:sz w:val="21"/>
          <w:szCs w:val="21"/>
        </w:rPr>
        <w:t>）とする。</w:t>
      </w:r>
    </w:p>
    <w:p w14:paraId="7C3A68E9" w14:textId="77777777" w:rsidR="00F67112" w:rsidRPr="000A334D" w:rsidRDefault="00F67112" w:rsidP="000A334D">
      <w:pPr>
        <w:pStyle w:val="1"/>
        <w:spacing w:before="174"/>
      </w:pPr>
      <w:r w:rsidRPr="000A334D">
        <w:t>（助成対象旅行商品）</w:t>
      </w:r>
    </w:p>
    <w:p w14:paraId="67D7AEF3" w14:textId="72A65246" w:rsidR="00F67112" w:rsidRDefault="00F67112" w:rsidP="00F77F6C">
      <w:pPr>
        <w:ind w:left="210" w:hangingChars="100" w:hanging="210"/>
        <w:rPr>
          <w:sz w:val="21"/>
          <w:szCs w:val="21"/>
        </w:rPr>
      </w:pPr>
      <w:r w:rsidRPr="000A334D">
        <w:rPr>
          <w:sz w:val="21"/>
          <w:szCs w:val="21"/>
        </w:rPr>
        <w:t>第</w:t>
      </w:r>
      <w:r w:rsidR="00EE1CBF">
        <w:rPr>
          <w:rFonts w:hint="eastAsia"/>
          <w:sz w:val="21"/>
          <w:szCs w:val="21"/>
        </w:rPr>
        <w:t>３</w:t>
      </w:r>
      <w:r w:rsidRPr="000A334D">
        <w:rPr>
          <w:sz w:val="21"/>
          <w:szCs w:val="21"/>
        </w:rPr>
        <w:t>条　助成金の対象となる旅行商品</w:t>
      </w:r>
      <w:r w:rsidR="005206B3" w:rsidRPr="000A334D">
        <w:rPr>
          <w:rFonts w:hint="eastAsia"/>
          <w:sz w:val="21"/>
          <w:szCs w:val="21"/>
        </w:rPr>
        <w:t>（以下「対象商品」という。）</w:t>
      </w:r>
      <w:r w:rsidRPr="000A334D">
        <w:rPr>
          <w:sz w:val="21"/>
          <w:szCs w:val="21"/>
        </w:rPr>
        <w:t>は、</w:t>
      </w:r>
      <w:r w:rsidR="004C6ABE">
        <w:rPr>
          <w:rFonts w:hint="eastAsia"/>
          <w:sz w:val="21"/>
          <w:szCs w:val="21"/>
        </w:rPr>
        <w:t>次の各号のいずれかに該当する募集型企画旅行商品とする。</w:t>
      </w:r>
      <w:r w:rsidR="00FA599E">
        <w:rPr>
          <w:rFonts w:hint="eastAsia"/>
          <w:sz w:val="21"/>
          <w:szCs w:val="21"/>
        </w:rPr>
        <w:t>なお、いずれも各年度の３月末日までに催行を完了する商品を対象とする。</w:t>
      </w:r>
    </w:p>
    <w:p w14:paraId="0657B40D" w14:textId="5A140388" w:rsidR="004C6ABE" w:rsidRDefault="004C6ABE" w:rsidP="00C04F16">
      <w:pPr>
        <w:ind w:leftChars="100" w:left="450" w:hangingChars="100" w:hanging="210"/>
        <w:rPr>
          <w:sz w:val="21"/>
          <w:szCs w:val="21"/>
        </w:rPr>
      </w:pPr>
      <w:r>
        <w:rPr>
          <w:rFonts w:hint="eastAsia"/>
          <w:sz w:val="21"/>
          <w:szCs w:val="21"/>
        </w:rPr>
        <w:t xml:space="preserve">⑴　</w:t>
      </w:r>
      <w:r w:rsidR="002C6DB4">
        <w:rPr>
          <w:rFonts w:hint="eastAsia"/>
          <w:sz w:val="21"/>
          <w:szCs w:val="21"/>
        </w:rPr>
        <w:t>定期便</w:t>
      </w:r>
      <w:r w:rsidR="00225833">
        <w:rPr>
          <w:rFonts w:hint="eastAsia"/>
          <w:sz w:val="21"/>
          <w:szCs w:val="21"/>
        </w:rPr>
        <w:t>旅行商品：</w:t>
      </w:r>
      <w:r w:rsidR="002C6DB4">
        <w:rPr>
          <w:rFonts w:hint="eastAsia"/>
          <w:sz w:val="21"/>
          <w:szCs w:val="21"/>
        </w:rPr>
        <w:t>丘珠空港</w:t>
      </w:r>
      <w:r>
        <w:rPr>
          <w:rFonts w:hint="eastAsia"/>
          <w:sz w:val="21"/>
          <w:szCs w:val="21"/>
        </w:rPr>
        <w:t>発</w:t>
      </w:r>
      <w:r w:rsidR="002C6DB4">
        <w:rPr>
          <w:rFonts w:hint="eastAsia"/>
          <w:sz w:val="21"/>
          <w:szCs w:val="21"/>
        </w:rPr>
        <w:t>着</w:t>
      </w:r>
      <w:r>
        <w:rPr>
          <w:rFonts w:hint="eastAsia"/>
          <w:sz w:val="21"/>
          <w:szCs w:val="21"/>
        </w:rPr>
        <w:t>の定期便を利用する</w:t>
      </w:r>
      <w:r w:rsidR="002C6DB4">
        <w:rPr>
          <w:rFonts w:hint="eastAsia"/>
          <w:sz w:val="21"/>
          <w:szCs w:val="21"/>
        </w:rPr>
        <w:t>旅行商品</w:t>
      </w:r>
      <w:r>
        <w:rPr>
          <w:rFonts w:hint="eastAsia"/>
          <w:sz w:val="21"/>
          <w:szCs w:val="21"/>
        </w:rPr>
        <w:t>。</w:t>
      </w:r>
    </w:p>
    <w:p w14:paraId="368E1B5F" w14:textId="15B026DC" w:rsidR="004C6ABE" w:rsidRPr="000A334D" w:rsidRDefault="002C6DB4" w:rsidP="00C04F16">
      <w:pPr>
        <w:ind w:leftChars="100" w:left="450" w:hangingChars="100" w:hanging="210"/>
        <w:rPr>
          <w:sz w:val="21"/>
          <w:szCs w:val="21"/>
        </w:rPr>
      </w:pPr>
      <w:r>
        <w:rPr>
          <w:rFonts w:hint="eastAsia"/>
          <w:sz w:val="21"/>
          <w:szCs w:val="21"/>
        </w:rPr>
        <w:t>⑵</w:t>
      </w:r>
      <w:r w:rsidR="004C6ABE">
        <w:rPr>
          <w:rFonts w:hint="eastAsia"/>
          <w:sz w:val="21"/>
          <w:szCs w:val="21"/>
        </w:rPr>
        <w:t xml:space="preserve">　</w:t>
      </w:r>
      <w:r w:rsidR="00225833">
        <w:rPr>
          <w:rFonts w:hint="eastAsia"/>
          <w:sz w:val="21"/>
          <w:szCs w:val="21"/>
        </w:rPr>
        <w:t>チャーター便旅行商品：</w:t>
      </w:r>
      <w:r w:rsidR="004C6ABE">
        <w:rPr>
          <w:rFonts w:hint="eastAsia"/>
          <w:sz w:val="21"/>
          <w:szCs w:val="21"/>
        </w:rPr>
        <w:t>催行日において丘珠空港との定期路線が運航していない空港と、丘珠空港を運航するチャーター便を利用する</w:t>
      </w:r>
      <w:r w:rsidR="00225833">
        <w:rPr>
          <w:rFonts w:hint="eastAsia"/>
          <w:sz w:val="21"/>
          <w:szCs w:val="21"/>
        </w:rPr>
        <w:t>旅行商品</w:t>
      </w:r>
      <w:r w:rsidR="004C6ABE">
        <w:rPr>
          <w:rFonts w:hint="eastAsia"/>
          <w:sz w:val="21"/>
          <w:szCs w:val="21"/>
        </w:rPr>
        <w:t>。</w:t>
      </w:r>
    </w:p>
    <w:p w14:paraId="70FF9729" w14:textId="245ED378" w:rsidR="00F67112" w:rsidRPr="000A334D" w:rsidRDefault="00F67112" w:rsidP="000A334D">
      <w:pPr>
        <w:pStyle w:val="1"/>
        <w:spacing w:before="174"/>
      </w:pPr>
      <w:r w:rsidRPr="000A334D">
        <w:t>（助成対象経費</w:t>
      </w:r>
      <w:r w:rsidR="005206B3" w:rsidRPr="000A334D">
        <w:rPr>
          <w:rFonts w:hint="eastAsia"/>
        </w:rPr>
        <w:t>）</w:t>
      </w:r>
    </w:p>
    <w:p w14:paraId="1857033F" w14:textId="45AE9278" w:rsidR="00F67112" w:rsidRPr="000A334D" w:rsidRDefault="00F67112" w:rsidP="00F67112">
      <w:pPr>
        <w:ind w:left="210" w:hangingChars="100" w:hanging="210"/>
        <w:rPr>
          <w:sz w:val="21"/>
          <w:szCs w:val="21"/>
        </w:rPr>
      </w:pPr>
      <w:r w:rsidRPr="000A334D">
        <w:rPr>
          <w:sz w:val="21"/>
          <w:szCs w:val="21"/>
        </w:rPr>
        <w:t>第４条　助成対象経費は、対象商品の広告宣伝に要する経費</w:t>
      </w:r>
      <w:r w:rsidR="00CE54BC" w:rsidRPr="000A334D">
        <w:rPr>
          <w:rFonts w:hint="eastAsia"/>
          <w:sz w:val="21"/>
          <w:szCs w:val="21"/>
        </w:rPr>
        <w:t>のうち</w:t>
      </w:r>
      <w:r w:rsidR="000771AA" w:rsidRPr="000A334D">
        <w:rPr>
          <w:rFonts w:hint="eastAsia"/>
          <w:sz w:val="21"/>
          <w:szCs w:val="21"/>
        </w:rPr>
        <w:t>、交付対象者が</w:t>
      </w:r>
      <w:r w:rsidR="00CE54BC" w:rsidRPr="000A334D">
        <w:rPr>
          <w:rFonts w:hint="eastAsia"/>
          <w:sz w:val="21"/>
          <w:szCs w:val="21"/>
        </w:rPr>
        <w:t>自己負担を行う額</w:t>
      </w:r>
      <w:r w:rsidRPr="000A334D">
        <w:rPr>
          <w:sz w:val="21"/>
          <w:szCs w:val="21"/>
        </w:rPr>
        <w:t>で、次の各号のいずれかに該当するものとする。なお、実施する広告において、行程表の記載とは別に、「</w:t>
      </w:r>
      <w:r w:rsidR="007A64D7" w:rsidRPr="000A334D">
        <w:rPr>
          <w:rFonts w:hint="eastAsia"/>
          <w:sz w:val="21"/>
          <w:szCs w:val="21"/>
        </w:rPr>
        <w:t>札幌</w:t>
      </w:r>
      <w:r w:rsidRPr="000A334D">
        <w:rPr>
          <w:sz w:val="21"/>
          <w:szCs w:val="21"/>
        </w:rPr>
        <w:t>丘珠空港発着」等の丘珠空港を利用した旅行商品であることを表示すること。</w:t>
      </w:r>
    </w:p>
    <w:p w14:paraId="5D244B65" w14:textId="438AE1A2" w:rsidR="00F67112" w:rsidRPr="000A334D" w:rsidRDefault="00F67112" w:rsidP="000A334D">
      <w:pPr>
        <w:ind w:leftChars="100" w:left="450" w:hangingChars="100" w:hanging="210"/>
        <w:rPr>
          <w:sz w:val="21"/>
          <w:szCs w:val="21"/>
        </w:rPr>
      </w:pPr>
      <w:r w:rsidRPr="000A334D">
        <w:rPr>
          <w:rFonts w:hint="eastAsia"/>
          <w:sz w:val="21"/>
          <w:szCs w:val="21"/>
        </w:rPr>
        <w:t>⑴　対象商品に係るテレビ・ラジオ宣伝、新聞・雑誌・新聞折込広告又はその他の方法による広告宣伝に係る経費で、市長が適当と認めるもの。</w:t>
      </w:r>
    </w:p>
    <w:p w14:paraId="546D54C8" w14:textId="7DFFD4A5" w:rsidR="00F67112" w:rsidRPr="000A334D" w:rsidRDefault="00F67112" w:rsidP="000A334D">
      <w:pPr>
        <w:ind w:leftChars="100" w:left="450" w:hangingChars="100" w:hanging="210"/>
        <w:rPr>
          <w:sz w:val="21"/>
          <w:szCs w:val="21"/>
        </w:rPr>
      </w:pPr>
      <w:r w:rsidRPr="000A334D">
        <w:rPr>
          <w:rFonts w:hint="eastAsia"/>
          <w:sz w:val="21"/>
          <w:szCs w:val="21"/>
        </w:rPr>
        <w:t>⑵　対象商</w:t>
      </w:r>
      <w:r w:rsidR="00CE54BC" w:rsidRPr="000A334D">
        <w:rPr>
          <w:rFonts w:hint="eastAsia"/>
          <w:sz w:val="21"/>
          <w:szCs w:val="21"/>
        </w:rPr>
        <w:t>品に係るパンフレット</w:t>
      </w:r>
      <w:r w:rsidR="00EE1CBF">
        <w:rPr>
          <w:rFonts w:hint="eastAsia"/>
          <w:sz w:val="21"/>
          <w:szCs w:val="21"/>
        </w:rPr>
        <w:t>やチラシ、</w:t>
      </w:r>
      <w:r w:rsidR="00CE54BC" w:rsidRPr="000A334D">
        <w:rPr>
          <w:rFonts w:hint="eastAsia"/>
          <w:sz w:val="21"/>
          <w:szCs w:val="21"/>
        </w:rPr>
        <w:t>またはそれに準じる内容のものの作成に係る経費</w:t>
      </w:r>
      <w:r w:rsidRPr="000A334D">
        <w:rPr>
          <w:rFonts w:hint="eastAsia"/>
          <w:sz w:val="21"/>
          <w:szCs w:val="21"/>
        </w:rPr>
        <w:t>で、市長が適当と認めるもの。</w:t>
      </w:r>
    </w:p>
    <w:p w14:paraId="0CFAF105" w14:textId="309E6DA7" w:rsidR="00A42BF2" w:rsidRPr="000A334D" w:rsidRDefault="00A42BF2" w:rsidP="005419B6">
      <w:pPr>
        <w:ind w:left="210" w:hangingChars="100" w:hanging="210"/>
        <w:rPr>
          <w:sz w:val="21"/>
          <w:szCs w:val="21"/>
        </w:rPr>
      </w:pPr>
      <w:r w:rsidRPr="000A334D">
        <w:rPr>
          <w:rFonts w:hint="eastAsia"/>
          <w:sz w:val="21"/>
          <w:szCs w:val="21"/>
        </w:rPr>
        <w:t>２　前項各号に掲げる経費に、対象商品以外に係るものが含まれている場合は、全体額をページ数、掲載面積、商品数等により経費按分して対象経費を算出することとする。</w:t>
      </w:r>
    </w:p>
    <w:p w14:paraId="05380ADD" w14:textId="34E44894" w:rsidR="005206B3" w:rsidRPr="000A334D" w:rsidRDefault="005206B3" w:rsidP="000A334D">
      <w:pPr>
        <w:pStyle w:val="1"/>
        <w:spacing w:before="174"/>
      </w:pPr>
      <w:r w:rsidRPr="000A334D">
        <w:rPr>
          <w:rFonts w:hint="eastAsia"/>
        </w:rPr>
        <w:t>（助成率及び助成</w:t>
      </w:r>
      <w:r w:rsidR="00B25F5F" w:rsidRPr="000A334D">
        <w:rPr>
          <w:rFonts w:hint="eastAsia"/>
        </w:rPr>
        <w:t>限度</w:t>
      </w:r>
      <w:r w:rsidRPr="000A334D">
        <w:rPr>
          <w:rFonts w:hint="eastAsia"/>
        </w:rPr>
        <w:t>額）</w:t>
      </w:r>
    </w:p>
    <w:p w14:paraId="080ADA01" w14:textId="6CBADBF3" w:rsidR="0066709F" w:rsidRPr="000A334D" w:rsidRDefault="005206B3">
      <w:pPr>
        <w:ind w:left="210" w:hangingChars="100" w:hanging="210"/>
        <w:rPr>
          <w:sz w:val="21"/>
          <w:szCs w:val="21"/>
        </w:rPr>
      </w:pPr>
      <w:r w:rsidRPr="000A334D">
        <w:rPr>
          <w:rFonts w:hint="eastAsia"/>
          <w:sz w:val="21"/>
          <w:szCs w:val="21"/>
        </w:rPr>
        <w:t>第５条　助成率</w:t>
      </w:r>
      <w:r w:rsidR="00B877B9" w:rsidRPr="000A334D">
        <w:rPr>
          <w:sz w:val="21"/>
          <w:szCs w:val="21"/>
        </w:rPr>
        <w:t>は</w:t>
      </w:r>
      <w:r w:rsidR="00B877B9" w:rsidRPr="000A334D">
        <w:rPr>
          <w:rFonts w:hint="eastAsia"/>
          <w:sz w:val="21"/>
          <w:szCs w:val="21"/>
        </w:rPr>
        <w:t>前条</w:t>
      </w:r>
      <w:r w:rsidR="00F67112" w:rsidRPr="000A334D">
        <w:rPr>
          <w:sz w:val="21"/>
          <w:szCs w:val="21"/>
        </w:rPr>
        <w:t>に定める助成対象経費の</w:t>
      </w:r>
      <w:r w:rsidR="00EF2DD9" w:rsidRPr="000A334D">
        <w:rPr>
          <w:rFonts w:hint="eastAsia"/>
          <w:sz w:val="21"/>
          <w:szCs w:val="21"/>
        </w:rPr>
        <w:t>うち、交付対象者が負担する額の</w:t>
      </w:r>
      <w:r w:rsidR="00F67112" w:rsidRPr="000A334D">
        <w:rPr>
          <w:sz w:val="21"/>
          <w:szCs w:val="21"/>
        </w:rPr>
        <w:t>２分の１</w:t>
      </w:r>
      <w:r w:rsidR="00CE54BC" w:rsidRPr="000A334D">
        <w:rPr>
          <w:rFonts w:hint="eastAsia"/>
          <w:sz w:val="21"/>
          <w:szCs w:val="21"/>
        </w:rPr>
        <w:t>以内</w:t>
      </w:r>
      <w:r w:rsidR="00B63CFB" w:rsidRPr="000A334D">
        <w:rPr>
          <w:rFonts w:hint="eastAsia"/>
          <w:sz w:val="21"/>
          <w:szCs w:val="21"/>
        </w:rPr>
        <w:t>に相当する額</w:t>
      </w:r>
      <w:r w:rsidR="000A6023" w:rsidRPr="000A334D">
        <w:rPr>
          <w:rFonts w:hint="eastAsia"/>
          <w:sz w:val="21"/>
          <w:szCs w:val="21"/>
        </w:rPr>
        <w:t>と</w:t>
      </w:r>
      <w:r w:rsidR="00F77F6C" w:rsidRPr="000A334D">
        <w:rPr>
          <w:rFonts w:hint="eastAsia"/>
          <w:sz w:val="21"/>
          <w:szCs w:val="21"/>
        </w:rPr>
        <w:t>し、</w:t>
      </w:r>
      <w:r w:rsidR="00D00183" w:rsidRPr="000A334D">
        <w:rPr>
          <w:rFonts w:hint="eastAsia"/>
          <w:sz w:val="21"/>
          <w:szCs w:val="21"/>
        </w:rPr>
        <w:t>助成限度額</w:t>
      </w:r>
      <w:r w:rsidR="006E6B22">
        <w:rPr>
          <w:rFonts w:hint="eastAsia"/>
          <w:sz w:val="21"/>
          <w:szCs w:val="21"/>
        </w:rPr>
        <w:t>及び同一交付対象者が</w:t>
      </w:r>
      <w:r w:rsidR="00010CFF">
        <w:rPr>
          <w:rFonts w:hint="eastAsia"/>
          <w:sz w:val="21"/>
          <w:szCs w:val="21"/>
        </w:rPr>
        <w:t>同一年度に</w:t>
      </w:r>
      <w:r w:rsidR="006E6B22">
        <w:rPr>
          <w:rFonts w:hint="eastAsia"/>
          <w:sz w:val="21"/>
          <w:szCs w:val="21"/>
        </w:rPr>
        <w:t>受けられる助成回数</w:t>
      </w:r>
      <w:r w:rsidR="00D00183" w:rsidRPr="000A334D">
        <w:rPr>
          <w:rFonts w:hint="eastAsia"/>
          <w:sz w:val="21"/>
          <w:szCs w:val="21"/>
        </w:rPr>
        <w:t>については</w:t>
      </w:r>
      <w:r w:rsidR="009421DD">
        <w:rPr>
          <w:rFonts w:hint="eastAsia"/>
          <w:sz w:val="21"/>
          <w:szCs w:val="21"/>
        </w:rPr>
        <w:t>別表のとおりとする。</w:t>
      </w:r>
    </w:p>
    <w:p w14:paraId="3DC2FED7" w14:textId="554A336C" w:rsidR="00D823E6" w:rsidRPr="000A334D" w:rsidRDefault="00D823E6" w:rsidP="000A334D">
      <w:pPr>
        <w:pStyle w:val="1"/>
        <w:spacing w:before="174"/>
      </w:pPr>
      <w:r w:rsidRPr="000A334D">
        <w:rPr>
          <w:rFonts w:hint="eastAsia"/>
        </w:rPr>
        <w:t>（助成金の</w:t>
      </w:r>
      <w:r w:rsidR="00E545FF" w:rsidRPr="000A334D">
        <w:rPr>
          <w:rFonts w:hint="eastAsia"/>
        </w:rPr>
        <w:t>交付</w:t>
      </w:r>
      <w:r w:rsidRPr="000A334D">
        <w:rPr>
          <w:rFonts w:hint="eastAsia"/>
        </w:rPr>
        <w:t>申請）</w:t>
      </w:r>
    </w:p>
    <w:p w14:paraId="2CA599B9" w14:textId="0C019EC1" w:rsidR="00D823E6" w:rsidRPr="000A334D" w:rsidRDefault="00D823E6" w:rsidP="00454FB9">
      <w:pPr>
        <w:ind w:left="210" w:hangingChars="100" w:hanging="210"/>
        <w:rPr>
          <w:sz w:val="21"/>
          <w:szCs w:val="21"/>
        </w:rPr>
      </w:pPr>
      <w:r w:rsidRPr="000A334D">
        <w:rPr>
          <w:rFonts w:hint="eastAsia"/>
          <w:sz w:val="21"/>
          <w:szCs w:val="21"/>
        </w:rPr>
        <w:t>第</w:t>
      </w:r>
      <w:r w:rsidR="005206B3" w:rsidRPr="000A334D">
        <w:rPr>
          <w:rFonts w:hint="eastAsia"/>
          <w:sz w:val="21"/>
          <w:szCs w:val="21"/>
        </w:rPr>
        <w:t>６</w:t>
      </w:r>
      <w:r w:rsidRPr="000A334D">
        <w:rPr>
          <w:rFonts w:hint="eastAsia"/>
          <w:sz w:val="21"/>
          <w:szCs w:val="21"/>
        </w:rPr>
        <w:t>条　助成金の交付を受けようとする者は、</w:t>
      </w:r>
      <w:r w:rsidR="009F76ED">
        <w:rPr>
          <w:rFonts w:hint="eastAsia"/>
          <w:sz w:val="21"/>
          <w:szCs w:val="21"/>
        </w:rPr>
        <w:t>対象商品の造成後速やか</w:t>
      </w:r>
      <w:r w:rsidR="00A729C9" w:rsidRPr="000A334D">
        <w:rPr>
          <w:rFonts w:hint="eastAsia"/>
          <w:sz w:val="21"/>
          <w:szCs w:val="21"/>
        </w:rPr>
        <w:t>に、</w:t>
      </w:r>
      <w:r w:rsidR="00CE54BC" w:rsidRPr="000A334D">
        <w:rPr>
          <w:rFonts w:hint="eastAsia"/>
          <w:sz w:val="21"/>
          <w:szCs w:val="21"/>
        </w:rPr>
        <w:t>助成金交付申請書（様式第１号）を</w:t>
      </w:r>
      <w:r w:rsidR="00A729C9" w:rsidRPr="000A334D">
        <w:rPr>
          <w:rFonts w:hint="eastAsia"/>
          <w:sz w:val="21"/>
          <w:szCs w:val="21"/>
        </w:rPr>
        <w:t>、市長に提出しなければならない。</w:t>
      </w:r>
      <w:r w:rsidR="0066709F">
        <w:rPr>
          <w:rFonts w:hint="eastAsia"/>
          <w:sz w:val="21"/>
          <w:szCs w:val="21"/>
        </w:rPr>
        <w:t>ただし、</w:t>
      </w:r>
      <w:r w:rsidR="00D65804">
        <w:rPr>
          <w:rFonts w:hint="eastAsia"/>
          <w:sz w:val="21"/>
          <w:szCs w:val="21"/>
        </w:rPr>
        <w:t>各年度の２月末日を提出期限とし、</w:t>
      </w:r>
      <w:r w:rsidR="009F76ED">
        <w:rPr>
          <w:rFonts w:hint="eastAsia"/>
          <w:sz w:val="21"/>
          <w:szCs w:val="21"/>
        </w:rPr>
        <w:t>催行日</w:t>
      </w:r>
      <w:r w:rsidR="00200003">
        <w:rPr>
          <w:rFonts w:hint="eastAsia"/>
          <w:sz w:val="21"/>
          <w:szCs w:val="21"/>
        </w:rPr>
        <w:t>以降</w:t>
      </w:r>
      <w:r w:rsidR="009F76ED">
        <w:rPr>
          <w:rFonts w:hint="eastAsia"/>
          <w:sz w:val="21"/>
          <w:szCs w:val="21"/>
        </w:rPr>
        <w:t>の申請は認められない。</w:t>
      </w:r>
    </w:p>
    <w:p w14:paraId="1EB61332" w14:textId="4BB11C1F" w:rsidR="00D823E6" w:rsidRPr="000A334D" w:rsidRDefault="00D823E6" w:rsidP="000A334D">
      <w:pPr>
        <w:pStyle w:val="1"/>
        <w:spacing w:before="174"/>
      </w:pPr>
      <w:r w:rsidRPr="000A334D">
        <w:rPr>
          <w:rFonts w:hint="eastAsia"/>
        </w:rPr>
        <w:t>（</w:t>
      </w:r>
      <w:r w:rsidR="006D132B" w:rsidRPr="000A334D">
        <w:rPr>
          <w:rFonts w:hint="eastAsia"/>
        </w:rPr>
        <w:t>助成対象</w:t>
      </w:r>
      <w:r w:rsidR="00E545FF" w:rsidRPr="000A334D">
        <w:rPr>
          <w:rFonts w:hint="eastAsia"/>
        </w:rPr>
        <w:t>の交付決定通知）</w:t>
      </w:r>
    </w:p>
    <w:p w14:paraId="50BEE17F" w14:textId="6D0B258D" w:rsidR="00E545FF" w:rsidRPr="000A334D" w:rsidRDefault="009D5433" w:rsidP="00454FB9">
      <w:pPr>
        <w:ind w:left="210" w:hangingChars="100" w:hanging="210"/>
        <w:rPr>
          <w:sz w:val="21"/>
          <w:szCs w:val="21"/>
        </w:rPr>
      </w:pPr>
      <w:r w:rsidRPr="000A334D">
        <w:rPr>
          <w:rFonts w:hint="eastAsia"/>
          <w:sz w:val="21"/>
          <w:szCs w:val="21"/>
        </w:rPr>
        <w:t>第</w:t>
      </w:r>
      <w:r w:rsidR="005206B3" w:rsidRPr="000A334D">
        <w:rPr>
          <w:rFonts w:hint="eastAsia"/>
          <w:sz w:val="21"/>
          <w:szCs w:val="21"/>
        </w:rPr>
        <w:t>７</w:t>
      </w:r>
      <w:r w:rsidR="00E545FF" w:rsidRPr="000A334D">
        <w:rPr>
          <w:rFonts w:hint="eastAsia"/>
          <w:sz w:val="21"/>
          <w:szCs w:val="21"/>
        </w:rPr>
        <w:t>条　市長は、前条に規定する書類を受理したときは、これを審査の上、助成金交付決定通知書（様式</w:t>
      </w:r>
      <w:r w:rsidR="006206B7" w:rsidRPr="000A334D">
        <w:rPr>
          <w:rFonts w:hint="eastAsia"/>
          <w:sz w:val="21"/>
          <w:szCs w:val="21"/>
        </w:rPr>
        <w:t>第２</w:t>
      </w:r>
      <w:r w:rsidR="00F77F6C" w:rsidRPr="000A334D">
        <w:rPr>
          <w:rFonts w:hint="eastAsia"/>
          <w:sz w:val="21"/>
          <w:szCs w:val="21"/>
        </w:rPr>
        <w:t>号</w:t>
      </w:r>
      <w:r w:rsidR="00E545FF" w:rsidRPr="000A334D">
        <w:rPr>
          <w:rFonts w:hint="eastAsia"/>
          <w:sz w:val="21"/>
          <w:szCs w:val="21"/>
        </w:rPr>
        <w:t>）又は</w:t>
      </w:r>
      <w:r w:rsidR="00010CFF">
        <w:rPr>
          <w:rFonts w:hint="eastAsia"/>
          <w:sz w:val="21"/>
          <w:szCs w:val="21"/>
        </w:rPr>
        <w:t>助成</w:t>
      </w:r>
      <w:r w:rsidR="00E545FF" w:rsidRPr="000A334D">
        <w:rPr>
          <w:rFonts w:hint="eastAsia"/>
          <w:sz w:val="21"/>
          <w:szCs w:val="21"/>
        </w:rPr>
        <w:t>金交付申請却下通知書（様式</w:t>
      </w:r>
      <w:r w:rsidR="006206B7" w:rsidRPr="000A334D">
        <w:rPr>
          <w:rFonts w:hint="eastAsia"/>
          <w:sz w:val="21"/>
          <w:szCs w:val="21"/>
        </w:rPr>
        <w:t>第３</w:t>
      </w:r>
      <w:r w:rsidR="00F77F6C" w:rsidRPr="000A334D">
        <w:rPr>
          <w:rFonts w:hint="eastAsia"/>
          <w:sz w:val="21"/>
          <w:szCs w:val="21"/>
        </w:rPr>
        <w:t>号</w:t>
      </w:r>
      <w:r w:rsidR="00E545FF" w:rsidRPr="000A334D">
        <w:rPr>
          <w:rFonts w:hint="eastAsia"/>
          <w:sz w:val="21"/>
          <w:szCs w:val="21"/>
        </w:rPr>
        <w:t>）をもって、助成対象事業者にその旨を通</w:t>
      </w:r>
      <w:r w:rsidR="00E545FF" w:rsidRPr="000A334D">
        <w:rPr>
          <w:rFonts w:hint="eastAsia"/>
          <w:sz w:val="21"/>
          <w:szCs w:val="21"/>
        </w:rPr>
        <w:lastRenderedPageBreak/>
        <w:t>知するものとする。</w:t>
      </w:r>
    </w:p>
    <w:p w14:paraId="5DEF4D97" w14:textId="31988100" w:rsidR="00E545FF" w:rsidRPr="000A334D" w:rsidRDefault="00E545FF" w:rsidP="00B70645">
      <w:pPr>
        <w:ind w:left="210" w:hangingChars="100" w:hanging="210"/>
        <w:rPr>
          <w:sz w:val="21"/>
          <w:szCs w:val="21"/>
        </w:rPr>
      </w:pPr>
      <w:r w:rsidRPr="000A334D">
        <w:rPr>
          <w:rFonts w:hint="eastAsia"/>
          <w:sz w:val="21"/>
          <w:szCs w:val="21"/>
        </w:rPr>
        <w:t>２　市長は、前条に規定する交付申請書の内容に不備又は異議が生じる場合は、必要に応じて助成対象事業者と協議し、計画の一部または全部の変更を助成対象事業者へ求めることができる。</w:t>
      </w:r>
    </w:p>
    <w:p w14:paraId="466C3507" w14:textId="1D725695" w:rsidR="00766347" w:rsidRPr="000A334D" w:rsidRDefault="00766347" w:rsidP="000A334D">
      <w:pPr>
        <w:pStyle w:val="1"/>
        <w:spacing w:before="174"/>
      </w:pPr>
      <w:r w:rsidRPr="000A334D">
        <w:rPr>
          <w:rFonts w:hint="eastAsia"/>
        </w:rPr>
        <w:t>（申請の取り下げ）</w:t>
      </w:r>
    </w:p>
    <w:p w14:paraId="46706407" w14:textId="33F9D076" w:rsidR="00766347" w:rsidRPr="000A334D" w:rsidRDefault="009D5433" w:rsidP="00B70645">
      <w:pPr>
        <w:ind w:left="210" w:hangingChars="100" w:hanging="210"/>
        <w:rPr>
          <w:sz w:val="21"/>
          <w:szCs w:val="21"/>
        </w:rPr>
      </w:pPr>
      <w:r w:rsidRPr="000A334D">
        <w:rPr>
          <w:rFonts w:hint="eastAsia"/>
          <w:sz w:val="21"/>
          <w:szCs w:val="21"/>
        </w:rPr>
        <w:t>第</w:t>
      </w:r>
      <w:r w:rsidR="005206B3" w:rsidRPr="000A334D">
        <w:rPr>
          <w:rFonts w:hint="eastAsia"/>
          <w:sz w:val="21"/>
          <w:szCs w:val="21"/>
        </w:rPr>
        <w:t>８</w:t>
      </w:r>
      <w:r w:rsidR="00766347" w:rsidRPr="000A334D">
        <w:rPr>
          <w:rFonts w:hint="eastAsia"/>
          <w:sz w:val="21"/>
          <w:szCs w:val="21"/>
        </w:rPr>
        <w:t>条　助成金の交付の申請をしたものは、前条の規定による通知を受領した場合において、当該通知に係る助成金</w:t>
      </w:r>
      <w:r w:rsidR="00655CB8" w:rsidRPr="000A334D">
        <w:rPr>
          <w:rFonts w:hint="eastAsia"/>
          <w:sz w:val="21"/>
          <w:szCs w:val="21"/>
        </w:rPr>
        <w:t>の対象事業を取り止めた場合は、速やかに申請取下書（様式第４号）</w:t>
      </w:r>
      <w:r w:rsidR="00766347" w:rsidRPr="000A334D">
        <w:rPr>
          <w:rFonts w:hint="eastAsia"/>
          <w:sz w:val="21"/>
          <w:szCs w:val="21"/>
        </w:rPr>
        <w:t>をもってその申請を取り下げなければならない。</w:t>
      </w:r>
      <w:r w:rsidR="00585CAD" w:rsidRPr="000A334D">
        <w:rPr>
          <w:rFonts w:hint="eastAsia"/>
          <w:sz w:val="21"/>
          <w:szCs w:val="21"/>
        </w:rPr>
        <w:t>ただし、対象商品の販売開始後、かつ</w:t>
      </w:r>
      <w:r w:rsidR="00B15C23" w:rsidRPr="000A334D">
        <w:rPr>
          <w:rFonts w:hint="eastAsia"/>
          <w:sz w:val="21"/>
          <w:szCs w:val="21"/>
        </w:rPr>
        <w:t>対象事業を取り止めることにやむを得ない事由があると市長が認める</w:t>
      </w:r>
      <w:r w:rsidR="00F05B1E" w:rsidRPr="000A334D">
        <w:rPr>
          <w:rFonts w:hint="eastAsia"/>
          <w:sz w:val="21"/>
          <w:szCs w:val="21"/>
        </w:rPr>
        <w:t>場合には、この限りではない。</w:t>
      </w:r>
    </w:p>
    <w:p w14:paraId="6622D97A" w14:textId="312ABDA4" w:rsidR="00766347" w:rsidRPr="000A334D" w:rsidRDefault="00766347" w:rsidP="00B70645">
      <w:pPr>
        <w:ind w:left="210" w:hangingChars="100" w:hanging="210"/>
        <w:rPr>
          <w:sz w:val="21"/>
          <w:szCs w:val="21"/>
        </w:rPr>
      </w:pPr>
      <w:r w:rsidRPr="000A334D">
        <w:rPr>
          <w:rFonts w:hint="eastAsia"/>
          <w:sz w:val="21"/>
          <w:szCs w:val="21"/>
        </w:rPr>
        <w:t>２　前項の規定による申請の取り下げがあったときは、当該申請に係る助成金の交付決定はなかったものとみなす。</w:t>
      </w:r>
    </w:p>
    <w:p w14:paraId="091C1CA2" w14:textId="0D4BB956" w:rsidR="00766347" w:rsidRPr="000A334D" w:rsidRDefault="00766347" w:rsidP="000A334D">
      <w:pPr>
        <w:pStyle w:val="1"/>
        <w:spacing w:before="174"/>
      </w:pPr>
      <w:r w:rsidRPr="000A334D">
        <w:rPr>
          <w:rFonts w:hint="eastAsia"/>
        </w:rPr>
        <w:t>（実績報告・請求）</w:t>
      </w:r>
    </w:p>
    <w:p w14:paraId="49272C37" w14:textId="6EBE49FD" w:rsidR="00766347" w:rsidRPr="000A334D" w:rsidRDefault="009D5433" w:rsidP="00B70645">
      <w:pPr>
        <w:ind w:left="210" w:hangingChars="100" w:hanging="210"/>
        <w:rPr>
          <w:sz w:val="21"/>
          <w:szCs w:val="21"/>
        </w:rPr>
      </w:pPr>
      <w:r w:rsidRPr="000A334D">
        <w:rPr>
          <w:rFonts w:hint="eastAsia"/>
          <w:sz w:val="21"/>
          <w:szCs w:val="21"/>
        </w:rPr>
        <w:t>第</w:t>
      </w:r>
      <w:r w:rsidR="005206B3" w:rsidRPr="000A334D">
        <w:rPr>
          <w:rFonts w:hint="eastAsia"/>
          <w:sz w:val="21"/>
          <w:szCs w:val="21"/>
        </w:rPr>
        <w:t>９</w:t>
      </w:r>
      <w:r w:rsidR="00766347" w:rsidRPr="000A334D">
        <w:rPr>
          <w:rFonts w:hint="eastAsia"/>
          <w:sz w:val="21"/>
          <w:szCs w:val="21"/>
        </w:rPr>
        <w:t>条　交付の決定を受けた申請者は助成対象商品の</w:t>
      </w:r>
      <w:r w:rsidR="00D36498" w:rsidRPr="000A334D">
        <w:rPr>
          <w:rFonts w:hint="eastAsia"/>
          <w:sz w:val="21"/>
          <w:szCs w:val="21"/>
        </w:rPr>
        <w:t>催行終了後</w:t>
      </w:r>
      <w:r w:rsidR="00F05B1E" w:rsidRPr="000A334D">
        <w:rPr>
          <w:rFonts w:hint="eastAsia"/>
          <w:sz w:val="21"/>
          <w:szCs w:val="21"/>
        </w:rPr>
        <w:t>（前条第１項但し書きに該当する場合を含む）、</w:t>
      </w:r>
      <w:r w:rsidR="00766347" w:rsidRPr="000A334D">
        <w:rPr>
          <w:rFonts w:hint="eastAsia"/>
          <w:sz w:val="21"/>
          <w:szCs w:val="21"/>
        </w:rPr>
        <w:t>速やかに助成事業実績報告書（様式</w:t>
      </w:r>
      <w:r w:rsidR="00655CB8" w:rsidRPr="000A334D">
        <w:rPr>
          <w:rFonts w:hint="eastAsia"/>
          <w:sz w:val="21"/>
          <w:szCs w:val="21"/>
        </w:rPr>
        <w:t>第５</w:t>
      </w:r>
      <w:r w:rsidR="00F77F6C" w:rsidRPr="000A334D">
        <w:rPr>
          <w:rFonts w:hint="eastAsia"/>
          <w:sz w:val="21"/>
          <w:szCs w:val="21"/>
        </w:rPr>
        <w:t>号</w:t>
      </w:r>
      <w:r w:rsidR="00766347" w:rsidRPr="000A334D">
        <w:rPr>
          <w:rFonts w:hint="eastAsia"/>
          <w:sz w:val="21"/>
          <w:szCs w:val="21"/>
        </w:rPr>
        <w:t>）により、市長に対し報告しなければならない。</w:t>
      </w:r>
    </w:p>
    <w:p w14:paraId="1BAC0F42" w14:textId="5FAC8CF4" w:rsidR="00016014" w:rsidRPr="000A334D" w:rsidRDefault="00016014" w:rsidP="000A334D">
      <w:pPr>
        <w:pStyle w:val="1"/>
        <w:spacing w:before="174"/>
      </w:pPr>
      <w:r w:rsidRPr="000A334D">
        <w:rPr>
          <w:rFonts w:hint="eastAsia"/>
        </w:rPr>
        <w:t>（</w:t>
      </w:r>
      <w:r w:rsidR="006E6B22">
        <w:rPr>
          <w:rFonts w:hint="eastAsia"/>
        </w:rPr>
        <w:t>助成</w:t>
      </w:r>
      <w:r w:rsidRPr="000A334D">
        <w:rPr>
          <w:rFonts w:hint="eastAsia"/>
        </w:rPr>
        <w:t>金額の確定、交付）</w:t>
      </w:r>
    </w:p>
    <w:p w14:paraId="74F9715D" w14:textId="0A02AAE6" w:rsidR="00016014" w:rsidRPr="000A334D" w:rsidRDefault="00016014" w:rsidP="00B70645">
      <w:pPr>
        <w:ind w:left="210" w:hangingChars="100" w:hanging="210"/>
        <w:rPr>
          <w:sz w:val="21"/>
          <w:szCs w:val="21"/>
        </w:rPr>
      </w:pPr>
      <w:r w:rsidRPr="000A334D">
        <w:rPr>
          <w:rFonts w:hint="eastAsia"/>
          <w:sz w:val="21"/>
          <w:szCs w:val="21"/>
        </w:rPr>
        <w:t>第</w:t>
      </w:r>
      <w:r w:rsidR="000A334D">
        <w:rPr>
          <w:rFonts w:hint="eastAsia"/>
          <w:sz w:val="21"/>
          <w:szCs w:val="21"/>
        </w:rPr>
        <w:t>10</w:t>
      </w:r>
      <w:r w:rsidRPr="000A334D">
        <w:rPr>
          <w:rFonts w:hint="eastAsia"/>
          <w:sz w:val="21"/>
          <w:szCs w:val="21"/>
        </w:rPr>
        <w:t>条　市長は、前条に規定する書類を受理したときはこれを審査し、適正であると認めたときは、交付すべき</w:t>
      </w:r>
      <w:r w:rsidR="006E6B22">
        <w:rPr>
          <w:rFonts w:hint="eastAsia"/>
          <w:sz w:val="21"/>
          <w:szCs w:val="21"/>
        </w:rPr>
        <w:t>助成</w:t>
      </w:r>
      <w:r w:rsidRPr="000A334D">
        <w:rPr>
          <w:rFonts w:hint="eastAsia"/>
          <w:sz w:val="21"/>
          <w:szCs w:val="21"/>
        </w:rPr>
        <w:t>金の額を確定し、</w:t>
      </w:r>
      <w:r w:rsidR="006E6B22">
        <w:rPr>
          <w:rFonts w:hint="eastAsia"/>
          <w:sz w:val="21"/>
          <w:szCs w:val="21"/>
        </w:rPr>
        <w:t>助成</w:t>
      </w:r>
      <w:r w:rsidRPr="000A334D">
        <w:rPr>
          <w:rFonts w:hint="eastAsia"/>
          <w:sz w:val="21"/>
          <w:szCs w:val="21"/>
        </w:rPr>
        <w:t>金額確定通知書（様式</w:t>
      </w:r>
      <w:r w:rsidR="00655CB8" w:rsidRPr="000A334D">
        <w:rPr>
          <w:rFonts w:hint="eastAsia"/>
          <w:sz w:val="21"/>
          <w:szCs w:val="21"/>
        </w:rPr>
        <w:t>第６</w:t>
      </w:r>
      <w:r w:rsidR="00F77F6C" w:rsidRPr="000A334D">
        <w:rPr>
          <w:rFonts w:hint="eastAsia"/>
          <w:sz w:val="21"/>
          <w:szCs w:val="21"/>
        </w:rPr>
        <w:t>号</w:t>
      </w:r>
      <w:r w:rsidRPr="000A334D">
        <w:rPr>
          <w:rFonts w:hint="eastAsia"/>
          <w:sz w:val="21"/>
          <w:szCs w:val="21"/>
        </w:rPr>
        <w:t>）により、</w:t>
      </w:r>
      <w:r w:rsidR="006E6B22">
        <w:rPr>
          <w:rFonts w:hint="eastAsia"/>
          <w:sz w:val="21"/>
          <w:szCs w:val="21"/>
        </w:rPr>
        <w:t>助成</w:t>
      </w:r>
      <w:r w:rsidRPr="000A334D">
        <w:rPr>
          <w:rFonts w:hint="eastAsia"/>
          <w:sz w:val="21"/>
          <w:szCs w:val="21"/>
        </w:rPr>
        <w:t>対象事業者に通知し、速やかに</w:t>
      </w:r>
      <w:r w:rsidR="006E6B22">
        <w:rPr>
          <w:rFonts w:hint="eastAsia"/>
          <w:sz w:val="21"/>
          <w:szCs w:val="21"/>
        </w:rPr>
        <w:t>助成</w:t>
      </w:r>
      <w:r w:rsidRPr="000A334D">
        <w:rPr>
          <w:rFonts w:hint="eastAsia"/>
          <w:sz w:val="21"/>
          <w:szCs w:val="21"/>
        </w:rPr>
        <w:t>金を交付するものとする。</w:t>
      </w:r>
    </w:p>
    <w:p w14:paraId="1D5E2A5C" w14:textId="2362FE44" w:rsidR="00016014" w:rsidRPr="000A334D" w:rsidRDefault="00016014" w:rsidP="000A334D">
      <w:pPr>
        <w:pStyle w:val="1"/>
        <w:spacing w:before="174"/>
      </w:pPr>
      <w:r w:rsidRPr="000A334D">
        <w:rPr>
          <w:rFonts w:hint="eastAsia"/>
        </w:rPr>
        <w:t>（</w:t>
      </w:r>
      <w:r w:rsidR="006E6B22">
        <w:rPr>
          <w:rFonts w:hint="eastAsia"/>
        </w:rPr>
        <w:t>助成</w:t>
      </w:r>
      <w:r w:rsidRPr="000A334D">
        <w:rPr>
          <w:rFonts w:hint="eastAsia"/>
        </w:rPr>
        <w:t>金額の減額）</w:t>
      </w:r>
    </w:p>
    <w:p w14:paraId="3AABD6CF" w14:textId="32BE29B5" w:rsidR="00016014" w:rsidRPr="000A334D" w:rsidRDefault="009D5433" w:rsidP="00B70645">
      <w:pPr>
        <w:ind w:left="210" w:hangingChars="100" w:hanging="210"/>
        <w:rPr>
          <w:sz w:val="21"/>
          <w:szCs w:val="21"/>
        </w:rPr>
      </w:pPr>
      <w:r w:rsidRPr="000A334D">
        <w:rPr>
          <w:rFonts w:hint="eastAsia"/>
          <w:sz w:val="21"/>
          <w:szCs w:val="21"/>
        </w:rPr>
        <w:t>第</w:t>
      </w:r>
      <w:r w:rsidR="000A334D">
        <w:rPr>
          <w:rFonts w:hint="eastAsia"/>
          <w:sz w:val="21"/>
          <w:szCs w:val="21"/>
        </w:rPr>
        <w:t>11</w:t>
      </w:r>
      <w:r w:rsidR="00016014" w:rsidRPr="000A334D">
        <w:rPr>
          <w:rFonts w:hint="eastAsia"/>
          <w:sz w:val="21"/>
          <w:szCs w:val="21"/>
        </w:rPr>
        <w:t>条　市長は、第４条</w:t>
      </w:r>
      <w:r w:rsidR="00B15021">
        <w:rPr>
          <w:rFonts w:hint="eastAsia"/>
          <w:sz w:val="21"/>
          <w:szCs w:val="21"/>
        </w:rPr>
        <w:t>第１項</w:t>
      </w:r>
      <w:r w:rsidR="00016014" w:rsidRPr="000A334D">
        <w:rPr>
          <w:rFonts w:hint="eastAsia"/>
          <w:sz w:val="21"/>
          <w:szCs w:val="21"/>
        </w:rPr>
        <w:t>各号に掲げる経費の合計が本</w:t>
      </w:r>
      <w:r w:rsidR="006E6B22">
        <w:rPr>
          <w:rFonts w:hint="eastAsia"/>
          <w:sz w:val="21"/>
          <w:szCs w:val="21"/>
        </w:rPr>
        <w:t>助成</w:t>
      </w:r>
      <w:r w:rsidR="00016014" w:rsidRPr="000A334D">
        <w:rPr>
          <w:rFonts w:hint="eastAsia"/>
          <w:sz w:val="21"/>
          <w:szCs w:val="21"/>
        </w:rPr>
        <w:t>金の交付決定額に満たない場合、当該交付決定額から、当該経費を差し引いた額を、当該交付決定額から減額することができる。</w:t>
      </w:r>
    </w:p>
    <w:p w14:paraId="6824A1FE" w14:textId="74C21A53" w:rsidR="00766347" w:rsidRPr="000A334D" w:rsidRDefault="00766347" w:rsidP="000A334D">
      <w:pPr>
        <w:pStyle w:val="1"/>
        <w:spacing w:before="174"/>
      </w:pPr>
      <w:r w:rsidRPr="000A334D">
        <w:rPr>
          <w:rFonts w:hint="eastAsia"/>
        </w:rPr>
        <w:t>（助成金の返還）</w:t>
      </w:r>
    </w:p>
    <w:p w14:paraId="5578CB80" w14:textId="6D12B80B" w:rsidR="00766347" w:rsidRPr="000A334D" w:rsidRDefault="00766347" w:rsidP="00B70645">
      <w:pPr>
        <w:ind w:left="210" w:hangingChars="100" w:hanging="210"/>
        <w:rPr>
          <w:sz w:val="21"/>
          <w:szCs w:val="21"/>
        </w:rPr>
      </w:pPr>
      <w:r w:rsidRPr="000A334D">
        <w:rPr>
          <w:rFonts w:hint="eastAsia"/>
          <w:sz w:val="21"/>
          <w:szCs w:val="21"/>
        </w:rPr>
        <w:t>第</w:t>
      </w:r>
      <w:r w:rsidR="000A334D">
        <w:rPr>
          <w:rFonts w:hint="eastAsia"/>
          <w:sz w:val="21"/>
          <w:szCs w:val="21"/>
        </w:rPr>
        <w:t>12</w:t>
      </w:r>
      <w:r w:rsidRPr="000A334D">
        <w:rPr>
          <w:rFonts w:hint="eastAsia"/>
          <w:sz w:val="21"/>
          <w:szCs w:val="21"/>
        </w:rPr>
        <w:t>条　市長は、偽りその他の不正行為により助成金の交付を受けた者があると認めたときは、助成金を返還させることができる。</w:t>
      </w:r>
    </w:p>
    <w:p w14:paraId="291CAB76" w14:textId="3A575C70" w:rsidR="00766347" w:rsidRPr="000A334D" w:rsidRDefault="00EF33B8" w:rsidP="000A334D">
      <w:pPr>
        <w:pStyle w:val="1"/>
        <w:spacing w:before="174"/>
      </w:pPr>
      <w:r w:rsidRPr="000A334D">
        <w:rPr>
          <w:rFonts w:hint="eastAsia"/>
        </w:rPr>
        <w:t>（検査）</w:t>
      </w:r>
    </w:p>
    <w:p w14:paraId="0ED57099" w14:textId="04722B66" w:rsidR="00EF33B8" w:rsidRPr="000A334D" w:rsidRDefault="00EF33B8" w:rsidP="00B70645">
      <w:pPr>
        <w:ind w:left="210" w:hangingChars="100" w:hanging="210"/>
        <w:rPr>
          <w:sz w:val="21"/>
          <w:szCs w:val="21"/>
        </w:rPr>
      </w:pPr>
      <w:r w:rsidRPr="000A334D">
        <w:rPr>
          <w:rFonts w:hint="eastAsia"/>
          <w:sz w:val="21"/>
          <w:szCs w:val="21"/>
        </w:rPr>
        <w:t>第</w:t>
      </w:r>
      <w:r w:rsidR="000A334D">
        <w:rPr>
          <w:rFonts w:hint="eastAsia"/>
          <w:sz w:val="21"/>
          <w:szCs w:val="21"/>
        </w:rPr>
        <w:t>13</w:t>
      </w:r>
      <w:r w:rsidRPr="000A334D">
        <w:rPr>
          <w:rFonts w:hint="eastAsia"/>
          <w:sz w:val="21"/>
          <w:szCs w:val="21"/>
        </w:rPr>
        <w:t>条　市長は、必要があると認めるときは、</w:t>
      </w:r>
      <w:r w:rsidR="00010CFF">
        <w:rPr>
          <w:rFonts w:hint="eastAsia"/>
          <w:sz w:val="21"/>
          <w:szCs w:val="21"/>
        </w:rPr>
        <w:t>助成</w:t>
      </w:r>
      <w:r w:rsidRPr="000A334D">
        <w:rPr>
          <w:rFonts w:hint="eastAsia"/>
          <w:sz w:val="21"/>
          <w:szCs w:val="21"/>
        </w:rPr>
        <w:t>対象事業者に対して前条に規定する帳簿類の開示を求め、</w:t>
      </w:r>
      <w:r w:rsidR="006E6B22">
        <w:rPr>
          <w:rFonts w:hint="eastAsia"/>
          <w:sz w:val="21"/>
          <w:szCs w:val="21"/>
        </w:rPr>
        <w:t>助成</w:t>
      </w:r>
      <w:r w:rsidRPr="000A334D">
        <w:rPr>
          <w:rFonts w:hint="eastAsia"/>
          <w:sz w:val="21"/>
          <w:szCs w:val="21"/>
        </w:rPr>
        <w:t>対象事業に係る検査を行うことができる。</w:t>
      </w:r>
    </w:p>
    <w:p w14:paraId="51D52781" w14:textId="4EE2EB3E" w:rsidR="009D5433" w:rsidRPr="000A334D" w:rsidRDefault="009D5433" w:rsidP="000A334D">
      <w:pPr>
        <w:pStyle w:val="1"/>
        <w:spacing w:before="174"/>
      </w:pPr>
      <w:r w:rsidRPr="000A334D">
        <w:rPr>
          <w:rFonts w:hint="eastAsia"/>
        </w:rPr>
        <w:t>（その他）</w:t>
      </w:r>
    </w:p>
    <w:p w14:paraId="46DAE1BA" w14:textId="5C47A4D2" w:rsidR="00D36498" w:rsidRPr="000A334D" w:rsidRDefault="009D5433" w:rsidP="00B70645">
      <w:pPr>
        <w:ind w:left="210" w:hangingChars="100" w:hanging="210"/>
        <w:rPr>
          <w:sz w:val="21"/>
          <w:szCs w:val="21"/>
        </w:rPr>
      </w:pPr>
      <w:r w:rsidRPr="000A334D">
        <w:rPr>
          <w:rFonts w:hint="eastAsia"/>
          <w:sz w:val="21"/>
          <w:szCs w:val="21"/>
        </w:rPr>
        <w:t>第</w:t>
      </w:r>
      <w:r w:rsidR="000A334D">
        <w:rPr>
          <w:rFonts w:hint="eastAsia"/>
          <w:sz w:val="21"/>
          <w:szCs w:val="21"/>
        </w:rPr>
        <w:t>14</w:t>
      </w:r>
      <w:r w:rsidRPr="000A334D">
        <w:rPr>
          <w:rFonts w:hint="eastAsia"/>
          <w:sz w:val="21"/>
          <w:szCs w:val="21"/>
        </w:rPr>
        <w:t>条　予算の都合上</w:t>
      </w:r>
      <w:r w:rsidR="00EF2DD9" w:rsidRPr="000A334D">
        <w:rPr>
          <w:rFonts w:hint="eastAsia"/>
          <w:sz w:val="21"/>
          <w:szCs w:val="21"/>
        </w:rPr>
        <w:t>、当該年度の助成額が予算</w:t>
      </w:r>
      <w:r w:rsidRPr="000A334D">
        <w:rPr>
          <w:rFonts w:hint="eastAsia"/>
          <w:sz w:val="21"/>
          <w:szCs w:val="21"/>
        </w:rPr>
        <w:t>の額に達した</w:t>
      </w:r>
      <w:r w:rsidR="00F67112" w:rsidRPr="000A334D">
        <w:rPr>
          <w:rFonts w:hint="eastAsia"/>
          <w:sz w:val="21"/>
          <w:szCs w:val="21"/>
        </w:rPr>
        <w:t>場合</w:t>
      </w:r>
      <w:r w:rsidRPr="000A334D">
        <w:rPr>
          <w:rFonts w:hint="eastAsia"/>
          <w:sz w:val="21"/>
          <w:szCs w:val="21"/>
        </w:rPr>
        <w:t>は、助成金の交付を終了することがある。</w:t>
      </w:r>
    </w:p>
    <w:p w14:paraId="42A922C9" w14:textId="042AFB46" w:rsidR="00010CFF" w:rsidRDefault="00010CFF">
      <w:pPr>
        <w:widowControl/>
        <w:jc w:val="left"/>
        <w:rPr>
          <w:sz w:val="21"/>
          <w:szCs w:val="21"/>
        </w:rPr>
      </w:pPr>
      <w:r>
        <w:rPr>
          <w:sz w:val="21"/>
          <w:szCs w:val="21"/>
        </w:rPr>
        <w:br w:type="page"/>
      </w:r>
    </w:p>
    <w:p w14:paraId="479AFAD3" w14:textId="4BD24D13" w:rsidR="009421DD" w:rsidRDefault="009421DD" w:rsidP="00B70645">
      <w:pPr>
        <w:ind w:left="210" w:hangingChars="100" w:hanging="210"/>
        <w:rPr>
          <w:sz w:val="21"/>
          <w:szCs w:val="21"/>
        </w:rPr>
      </w:pPr>
      <w:r>
        <w:rPr>
          <w:rFonts w:hint="eastAsia"/>
          <w:sz w:val="21"/>
          <w:szCs w:val="21"/>
        </w:rPr>
        <w:lastRenderedPageBreak/>
        <w:t>【別表】助成限度額</w:t>
      </w:r>
      <w:r w:rsidR="00010CFF">
        <w:rPr>
          <w:rFonts w:hint="eastAsia"/>
          <w:sz w:val="21"/>
          <w:szCs w:val="21"/>
        </w:rPr>
        <w:t>及び助成回数</w:t>
      </w:r>
    </w:p>
    <w:tbl>
      <w:tblPr>
        <w:tblStyle w:val="a3"/>
        <w:tblW w:w="0" w:type="auto"/>
        <w:tblInd w:w="421" w:type="dxa"/>
        <w:tblLook w:val="04A0" w:firstRow="1" w:lastRow="0" w:firstColumn="1" w:lastColumn="0" w:noHBand="0" w:noVBand="1"/>
      </w:tblPr>
      <w:tblGrid>
        <w:gridCol w:w="2409"/>
        <w:gridCol w:w="2221"/>
        <w:gridCol w:w="2599"/>
        <w:gridCol w:w="1752"/>
      </w:tblGrid>
      <w:tr w:rsidR="006E6B22" w14:paraId="543B4E24" w14:textId="2BB0D9F9" w:rsidTr="00A94915">
        <w:tc>
          <w:tcPr>
            <w:tcW w:w="2409" w:type="dxa"/>
          </w:tcPr>
          <w:p w14:paraId="644E5890" w14:textId="5834D7B7" w:rsidR="006E6B22" w:rsidRDefault="006E6B22" w:rsidP="00B70645">
            <w:pPr>
              <w:rPr>
                <w:sz w:val="21"/>
                <w:szCs w:val="21"/>
              </w:rPr>
            </w:pPr>
            <w:r>
              <w:rPr>
                <w:rFonts w:hint="eastAsia"/>
                <w:sz w:val="21"/>
                <w:szCs w:val="21"/>
              </w:rPr>
              <w:t>対象商品</w:t>
            </w:r>
          </w:p>
        </w:tc>
        <w:tc>
          <w:tcPr>
            <w:tcW w:w="2221" w:type="dxa"/>
          </w:tcPr>
          <w:p w14:paraId="2CA86BC6" w14:textId="6216A549" w:rsidR="006E6B22" w:rsidRDefault="006E6B22" w:rsidP="00B70645">
            <w:pPr>
              <w:rPr>
                <w:sz w:val="21"/>
                <w:szCs w:val="21"/>
              </w:rPr>
            </w:pPr>
            <w:r>
              <w:rPr>
                <w:rFonts w:hint="eastAsia"/>
                <w:sz w:val="21"/>
                <w:szCs w:val="21"/>
              </w:rPr>
              <w:t>助成限度額</w:t>
            </w:r>
          </w:p>
        </w:tc>
        <w:tc>
          <w:tcPr>
            <w:tcW w:w="2599" w:type="dxa"/>
          </w:tcPr>
          <w:p w14:paraId="434DC21B" w14:textId="4915B9DF" w:rsidR="006E6B22" w:rsidRDefault="006E6B22" w:rsidP="00B70645">
            <w:pPr>
              <w:rPr>
                <w:sz w:val="21"/>
                <w:szCs w:val="21"/>
              </w:rPr>
            </w:pPr>
            <w:r>
              <w:rPr>
                <w:rFonts w:hint="eastAsia"/>
                <w:sz w:val="21"/>
                <w:szCs w:val="21"/>
              </w:rPr>
              <w:t>助成回数</w:t>
            </w:r>
          </w:p>
        </w:tc>
        <w:tc>
          <w:tcPr>
            <w:tcW w:w="1752" w:type="dxa"/>
          </w:tcPr>
          <w:p w14:paraId="3AA6F362" w14:textId="3DF05BEB" w:rsidR="006E6B22" w:rsidRDefault="006E6B22" w:rsidP="00B70645">
            <w:pPr>
              <w:rPr>
                <w:sz w:val="21"/>
                <w:szCs w:val="21"/>
              </w:rPr>
            </w:pPr>
            <w:r>
              <w:rPr>
                <w:rFonts w:hint="eastAsia"/>
                <w:sz w:val="21"/>
                <w:szCs w:val="21"/>
              </w:rPr>
              <w:t>備考</w:t>
            </w:r>
          </w:p>
        </w:tc>
      </w:tr>
      <w:tr w:rsidR="009205CE" w14:paraId="48687E37" w14:textId="31D3CCD8" w:rsidTr="00A94915">
        <w:trPr>
          <w:trHeight w:val="70"/>
        </w:trPr>
        <w:tc>
          <w:tcPr>
            <w:tcW w:w="2409" w:type="dxa"/>
            <w:tcBorders>
              <w:bottom w:val="single" w:sz="4" w:space="0" w:color="auto"/>
            </w:tcBorders>
          </w:tcPr>
          <w:p w14:paraId="0231924C" w14:textId="3F8B709E" w:rsidR="009205CE" w:rsidRDefault="009205CE" w:rsidP="00B70645">
            <w:pPr>
              <w:rPr>
                <w:sz w:val="21"/>
                <w:szCs w:val="21"/>
              </w:rPr>
            </w:pPr>
            <w:r>
              <w:rPr>
                <w:rFonts w:hint="eastAsia"/>
                <w:sz w:val="21"/>
                <w:szCs w:val="21"/>
              </w:rPr>
              <w:t>定期便旅行商品</w:t>
            </w:r>
          </w:p>
        </w:tc>
        <w:tc>
          <w:tcPr>
            <w:tcW w:w="2221" w:type="dxa"/>
          </w:tcPr>
          <w:p w14:paraId="2DC11B09" w14:textId="77777777" w:rsidR="009205CE" w:rsidRDefault="009205CE" w:rsidP="00B70645">
            <w:pPr>
              <w:rPr>
                <w:sz w:val="21"/>
                <w:szCs w:val="21"/>
              </w:rPr>
            </w:pPr>
            <w:r>
              <w:rPr>
                <w:rFonts w:hint="eastAsia"/>
                <w:sz w:val="21"/>
                <w:szCs w:val="21"/>
              </w:rPr>
              <w:t>往復利用：10万円</w:t>
            </w:r>
          </w:p>
          <w:p w14:paraId="42C63192" w14:textId="44D9D690" w:rsidR="009205CE" w:rsidRDefault="009205CE" w:rsidP="00B70645">
            <w:pPr>
              <w:rPr>
                <w:sz w:val="21"/>
                <w:szCs w:val="21"/>
              </w:rPr>
            </w:pPr>
            <w:r>
              <w:rPr>
                <w:rFonts w:hint="eastAsia"/>
                <w:sz w:val="21"/>
                <w:szCs w:val="21"/>
              </w:rPr>
              <w:t>片道利用：５万円</w:t>
            </w:r>
          </w:p>
        </w:tc>
        <w:tc>
          <w:tcPr>
            <w:tcW w:w="2599" w:type="dxa"/>
            <w:tcBorders>
              <w:bottom w:val="single" w:sz="4" w:space="0" w:color="auto"/>
            </w:tcBorders>
          </w:tcPr>
          <w:p w14:paraId="72B61C25" w14:textId="74092C13" w:rsidR="009205CE" w:rsidRDefault="009205CE" w:rsidP="00B70645">
            <w:pPr>
              <w:rPr>
                <w:sz w:val="21"/>
                <w:szCs w:val="21"/>
              </w:rPr>
            </w:pPr>
            <w:r>
              <w:rPr>
                <w:rFonts w:hint="eastAsia"/>
                <w:sz w:val="21"/>
                <w:szCs w:val="21"/>
              </w:rPr>
              <w:t>助成対象期間につき1回</w:t>
            </w:r>
          </w:p>
        </w:tc>
        <w:tc>
          <w:tcPr>
            <w:tcW w:w="1752" w:type="dxa"/>
            <w:tcBorders>
              <w:bottom w:val="single" w:sz="4" w:space="0" w:color="auto"/>
            </w:tcBorders>
          </w:tcPr>
          <w:p w14:paraId="256656EF" w14:textId="1EECC5F9" w:rsidR="009205CE" w:rsidRDefault="009205CE" w:rsidP="00B70645">
            <w:pPr>
              <w:rPr>
                <w:sz w:val="21"/>
                <w:szCs w:val="21"/>
              </w:rPr>
            </w:pPr>
          </w:p>
        </w:tc>
      </w:tr>
      <w:tr w:rsidR="006E6B22" w14:paraId="1647E081" w14:textId="65AF2BDD" w:rsidTr="00A94915">
        <w:tc>
          <w:tcPr>
            <w:tcW w:w="2409" w:type="dxa"/>
          </w:tcPr>
          <w:p w14:paraId="5391C571" w14:textId="7D0EC490" w:rsidR="006E6B22" w:rsidRDefault="00225833" w:rsidP="00B70645">
            <w:pPr>
              <w:rPr>
                <w:sz w:val="21"/>
                <w:szCs w:val="21"/>
              </w:rPr>
            </w:pPr>
            <w:r>
              <w:rPr>
                <w:rFonts w:hint="eastAsia"/>
                <w:sz w:val="21"/>
                <w:szCs w:val="21"/>
              </w:rPr>
              <w:t>チャーター便旅行商品</w:t>
            </w:r>
          </w:p>
        </w:tc>
        <w:tc>
          <w:tcPr>
            <w:tcW w:w="2221" w:type="dxa"/>
          </w:tcPr>
          <w:p w14:paraId="0799AC0B" w14:textId="77777777" w:rsidR="006E6B22" w:rsidRDefault="006E6B22" w:rsidP="00B70645">
            <w:pPr>
              <w:rPr>
                <w:sz w:val="21"/>
                <w:szCs w:val="21"/>
              </w:rPr>
            </w:pPr>
            <w:r>
              <w:rPr>
                <w:rFonts w:hint="eastAsia"/>
                <w:sz w:val="21"/>
                <w:szCs w:val="21"/>
              </w:rPr>
              <w:t>往復利用：10万円</w:t>
            </w:r>
          </w:p>
          <w:p w14:paraId="1A505133" w14:textId="795A74E3" w:rsidR="006E6B22" w:rsidRDefault="006E6B22" w:rsidP="00B70645">
            <w:pPr>
              <w:rPr>
                <w:sz w:val="21"/>
                <w:szCs w:val="21"/>
              </w:rPr>
            </w:pPr>
            <w:r>
              <w:rPr>
                <w:rFonts w:hint="eastAsia"/>
                <w:sz w:val="21"/>
                <w:szCs w:val="21"/>
              </w:rPr>
              <w:t>片道利用：５万円</w:t>
            </w:r>
          </w:p>
        </w:tc>
        <w:tc>
          <w:tcPr>
            <w:tcW w:w="2599" w:type="dxa"/>
          </w:tcPr>
          <w:p w14:paraId="662AC8A0" w14:textId="585A6D53" w:rsidR="006E6B22" w:rsidRDefault="006E6B22" w:rsidP="00B70645">
            <w:pPr>
              <w:rPr>
                <w:sz w:val="21"/>
                <w:szCs w:val="21"/>
              </w:rPr>
            </w:pPr>
            <w:r>
              <w:rPr>
                <w:rFonts w:hint="eastAsia"/>
                <w:sz w:val="21"/>
                <w:szCs w:val="21"/>
              </w:rPr>
              <w:t>１路線あたり1回</w:t>
            </w:r>
          </w:p>
        </w:tc>
        <w:tc>
          <w:tcPr>
            <w:tcW w:w="1752" w:type="dxa"/>
          </w:tcPr>
          <w:p w14:paraId="0C32B95F" w14:textId="5F83A54C" w:rsidR="006E6B22" w:rsidRDefault="006E6B22" w:rsidP="00B70645">
            <w:pPr>
              <w:rPr>
                <w:sz w:val="21"/>
                <w:szCs w:val="21"/>
              </w:rPr>
            </w:pPr>
          </w:p>
        </w:tc>
      </w:tr>
    </w:tbl>
    <w:p w14:paraId="6709B5F7" w14:textId="77777777" w:rsidR="009421DD" w:rsidRDefault="009421DD" w:rsidP="00B70645">
      <w:pPr>
        <w:ind w:left="210" w:hangingChars="100" w:hanging="210"/>
        <w:rPr>
          <w:sz w:val="21"/>
          <w:szCs w:val="21"/>
        </w:rPr>
      </w:pPr>
    </w:p>
    <w:p w14:paraId="78E31ED0" w14:textId="77777777" w:rsidR="009421DD" w:rsidRPr="000A334D" w:rsidRDefault="009421DD" w:rsidP="00B70645">
      <w:pPr>
        <w:ind w:left="210" w:hangingChars="100" w:hanging="210"/>
        <w:rPr>
          <w:sz w:val="21"/>
          <w:szCs w:val="21"/>
        </w:rPr>
      </w:pPr>
    </w:p>
    <w:p w14:paraId="2037DC42" w14:textId="516AEF85" w:rsidR="006B6943" w:rsidRPr="000A334D" w:rsidRDefault="006B6943" w:rsidP="00B70645">
      <w:pPr>
        <w:ind w:left="210" w:hangingChars="100" w:hanging="210"/>
        <w:rPr>
          <w:sz w:val="21"/>
          <w:szCs w:val="21"/>
        </w:rPr>
      </w:pPr>
      <w:r w:rsidRPr="000A334D">
        <w:rPr>
          <w:rFonts w:hint="eastAsia"/>
          <w:sz w:val="21"/>
          <w:szCs w:val="21"/>
        </w:rPr>
        <w:t>附則</w:t>
      </w:r>
    </w:p>
    <w:p w14:paraId="0E73A503" w14:textId="2AF7891A" w:rsidR="006B6943" w:rsidRDefault="006B6943" w:rsidP="00B70645">
      <w:pPr>
        <w:ind w:left="210" w:hangingChars="100" w:hanging="210"/>
        <w:rPr>
          <w:sz w:val="21"/>
          <w:szCs w:val="21"/>
        </w:rPr>
      </w:pPr>
      <w:r w:rsidRPr="000A334D">
        <w:rPr>
          <w:rFonts w:hint="eastAsia"/>
          <w:sz w:val="21"/>
          <w:szCs w:val="21"/>
        </w:rPr>
        <w:t>この要綱は、令和</w:t>
      </w:r>
      <w:r w:rsidR="00225833">
        <w:rPr>
          <w:rFonts w:hint="eastAsia"/>
          <w:sz w:val="21"/>
          <w:szCs w:val="21"/>
        </w:rPr>
        <w:t>５</w:t>
      </w:r>
      <w:r w:rsidRPr="000A334D">
        <w:rPr>
          <w:rFonts w:hint="eastAsia"/>
          <w:sz w:val="21"/>
          <w:szCs w:val="21"/>
        </w:rPr>
        <w:t>年</w:t>
      </w:r>
      <w:r w:rsidR="005419B6" w:rsidRPr="000A334D">
        <w:rPr>
          <w:rFonts w:hint="eastAsia"/>
          <w:sz w:val="21"/>
          <w:szCs w:val="21"/>
        </w:rPr>
        <w:t>４</w:t>
      </w:r>
      <w:r w:rsidRPr="000A334D">
        <w:rPr>
          <w:rFonts w:hint="eastAsia"/>
          <w:sz w:val="21"/>
          <w:szCs w:val="21"/>
        </w:rPr>
        <w:t>月</w:t>
      </w:r>
      <w:r w:rsidR="005419B6" w:rsidRPr="000A334D">
        <w:rPr>
          <w:rFonts w:hint="eastAsia"/>
          <w:sz w:val="21"/>
          <w:szCs w:val="21"/>
        </w:rPr>
        <w:t>１</w:t>
      </w:r>
      <w:r w:rsidRPr="000A334D">
        <w:rPr>
          <w:rFonts w:hint="eastAsia"/>
          <w:sz w:val="21"/>
          <w:szCs w:val="21"/>
        </w:rPr>
        <w:t>日から施行する。</w:t>
      </w:r>
    </w:p>
    <w:p w14:paraId="6C280365" w14:textId="776362BB" w:rsidR="00606B13" w:rsidRDefault="00606B13" w:rsidP="00B70645">
      <w:pPr>
        <w:ind w:left="210" w:hangingChars="100" w:hanging="210"/>
        <w:rPr>
          <w:sz w:val="21"/>
          <w:szCs w:val="21"/>
        </w:rPr>
      </w:pPr>
    </w:p>
    <w:p w14:paraId="6AA0E904" w14:textId="02269F03" w:rsidR="00454AFA" w:rsidRDefault="00454AFA" w:rsidP="00B70645">
      <w:pPr>
        <w:ind w:left="210" w:hangingChars="100" w:hanging="210"/>
        <w:rPr>
          <w:sz w:val="21"/>
          <w:szCs w:val="21"/>
        </w:rPr>
      </w:pPr>
      <w:r>
        <w:rPr>
          <w:rFonts w:hint="eastAsia"/>
          <w:sz w:val="21"/>
          <w:szCs w:val="21"/>
        </w:rPr>
        <w:t>附則（令和６年</w:t>
      </w:r>
      <w:r w:rsidR="00843B04">
        <w:rPr>
          <w:rFonts w:hint="eastAsia"/>
          <w:sz w:val="21"/>
          <w:szCs w:val="21"/>
        </w:rPr>
        <w:t>５</w:t>
      </w:r>
      <w:r>
        <w:rPr>
          <w:rFonts w:hint="eastAsia"/>
          <w:sz w:val="21"/>
          <w:szCs w:val="21"/>
        </w:rPr>
        <w:t>月</w:t>
      </w:r>
      <w:r w:rsidR="00843B04">
        <w:rPr>
          <w:rFonts w:hint="eastAsia"/>
          <w:sz w:val="21"/>
          <w:szCs w:val="21"/>
        </w:rPr>
        <w:t>30</w:t>
      </w:r>
      <w:r>
        <w:rPr>
          <w:rFonts w:hint="eastAsia"/>
          <w:sz w:val="21"/>
          <w:szCs w:val="21"/>
        </w:rPr>
        <w:t>日一部改正）</w:t>
      </w:r>
    </w:p>
    <w:p w14:paraId="298BAEDB" w14:textId="64428C0F" w:rsidR="00454AFA" w:rsidRPr="00606B13" w:rsidRDefault="00454AFA" w:rsidP="00B70645">
      <w:pPr>
        <w:ind w:left="210" w:hangingChars="100" w:hanging="210"/>
        <w:rPr>
          <w:sz w:val="21"/>
          <w:szCs w:val="21"/>
        </w:rPr>
      </w:pPr>
      <w:r>
        <w:rPr>
          <w:rFonts w:hint="eastAsia"/>
          <w:sz w:val="21"/>
          <w:szCs w:val="21"/>
        </w:rPr>
        <w:t>この要綱は、令和６年</w:t>
      </w:r>
      <w:r w:rsidR="00843B04">
        <w:rPr>
          <w:rFonts w:hint="eastAsia"/>
          <w:sz w:val="21"/>
          <w:szCs w:val="21"/>
        </w:rPr>
        <w:t>５</w:t>
      </w:r>
      <w:r>
        <w:rPr>
          <w:rFonts w:hint="eastAsia"/>
          <w:sz w:val="21"/>
          <w:szCs w:val="21"/>
        </w:rPr>
        <w:t>月</w:t>
      </w:r>
      <w:r w:rsidR="00843B04">
        <w:rPr>
          <w:rFonts w:hint="eastAsia"/>
          <w:sz w:val="21"/>
          <w:szCs w:val="21"/>
        </w:rPr>
        <w:t>30</w:t>
      </w:r>
      <w:r>
        <w:rPr>
          <w:rFonts w:hint="eastAsia"/>
          <w:sz w:val="21"/>
          <w:szCs w:val="21"/>
        </w:rPr>
        <w:t>日から施行する。</w:t>
      </w:r>
    </w:p>
    <w:sectPr w:rsidR="00454AFA" w:rsidRPr="00606B13" w:rsidSect="000A334D">
      <w:pgSz w:w="11906" w:h="16838" w:code="9"/>
      <w:pgMar w:top="1247" w:right="1247" w:bottom="1247" w:left="1247"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17A5" w14:textId="77777777" w:rsidR="00D823E6" w:rsidRDefault="00D823E6" w:rsidP="00D823E6">
      <w:r>
        <w:separator/>
      </w:r>
    </w:p>
  </w:endnote>
  <w:endnote w:type="continuationSeparator" w:id="0">
    <w:p w14:paraId="2456CD0A" w14:textId="77777777" w:rsidR="00D823E6" w:rsidRDefault="00D823E6" w:rsidP="00D8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0709" w14:textId="77777777" w:rsidR="00D823E6" w:rsidRDefault="00D823E6" w:rsidP="00D823E6">
      <w:r>
        <w:separator/>
      </w:r>
    </w:p>
  </w:footnote>
  <w:footnote w:type="continuationSeparator" w:id="0">
    <w:p w14:paraId="42ABB35D" w14:textId="77777777" w:rsidR="00D823E6" w:rsidRDefault="00D823E6" w:rsidP="00D82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645"/>
    <w:rsid w:val="00010CFF"/>
    <w:rsid w:val="00016014"/>
    <w:rsid w:val="000771AA"/>
    <w:rsid w:val="0008258D"/>
    <w:rsid w:val="000A2D3B"/>
    <w:rsid w:val="000A334D"/>
    <w:rsid w:val="000A6023"/>
    <w:rsid w:val="000E338F"/>
    <w:rsid w:val="00140AC8"/>
    <w:rsid w:val="00166816"/>
    <w:rsid w:val="001837EA"/>
    <w:rsid w:val="00192074"/>
    <w:rsid w:val="001A5714"/>
    <w:rsid w:val="00200003"/>
    <w:rsid w:val="00206965"/>
    <w:rsid w:val="00225833"/>
    <w:rsid w:val="002B3FC8"/>
    <w:rsid w:val="002C6DB4"/>
    <w:rsid w:val="002D6C33"/>
    <w:rsid w:val="002F7BF2"/>
    <w:rsid w:val="0032621A"/>
    <w:rsid w:val="0035221B"/>
    <w:rsid w:val="003A3955"/>
    <w:rsid w:val="003F3D8D"/>
    <w:rsid w:val="00454AFA"/>
    <w:rsid w:val="00454FB9"/>
    <w:rsid w:val="004A17D5"/>
    <w:rsid w:val="004C6ABE"/>
    <w:rsid w:val="004D3970"/>
    <w:rsid w:val="004E63F0"/>
    <w:rsid w:val="005206B3"/>
    <w:rsid w:val="005419B6"/>
    <w:rsid w:val="00585CAD"/>
    <w:rsid w:val="005B3077"/>
    <w:rsid w:val="005E5AAA"/>
    <w:rsid w:val="006003DB"/>
    <w:rsid w:val="00606B13"/>
    <w:rsid w:val="006118FE"/>
    <w:rsid w:val="006206B7"/>
    <w:rsid w:val="00655CB8"/>
    <w:rsid w:val="0066709F"/>
    <w:rsid w:val="00677300"/>
    <w:rsid w:val="006B6943"/>
    <w:rsid w:val="006D132B"/>
    <w:rsid w:val="006E6B22"/>
    <w:rsid w:val="0070642D"/>
    <w:rsid w:val="0073120A"/>
    <w:rsid w:val="00731A32"/>
    <w:rsid w:val="0073264F"/>
    <w:rsid w:val="00766347"/>
    <w:rsid w:val="00790973"/>
    <w:rsid w:val="007A64D7"/>
    <w:rsid w:val="007B0A06"/>
    <w:rsid w:val="007C6CC6"/>
    <w:rsid w:val="007E6AED"/>
    <w:rsid w:val="008157E4"/>
    <w:rsid w:val="00843B04"/>
    <w:rsid w:val="00873007"/>
    <w:rsid w:val="00892F61"/>
    <w:rsid w:val="008C21FB"/>
    <w:rsid w:val="008F4A9A"/>
    <w:rsid w:val="009205CE"/>
    <w:rsid w:val="009421DD"/>
    <w:rsid w:val="00942988"/>
    <w:rsid w:val="00955275"/>
    <w:rsid w:val="009717DB"/>
    <w:rsid w:val="00982323"/>
    <w:rsid w:val="009D5433"/>
    <w:rsid w:val="009F76ED"/>
    <w:rsid w:val="00A42BF2"/>
    <w:rsid w:val="00A729C9"/>
    <w:rsid w:val="00A9136B"/>
    <w:rsid w:val="00A94915"/>
    <w:rsid w:val="00AB5512"/>
    <w:rsid w:val="00AC1C87"/>
    <w:rsid w:val="00AD48E3"/>
    <w:rsid w:val="00AF5FEC"/>
    <w:rsid w:val="00B15021"/>
    <w:rsid w:val="00B15C23"/>
    <w:rsid w:val="00B25F5F"/>
    <w:rsid w:val="00B45CB8"/>
    <w:rsid w:val="00B63CFB"/>
    <w:rsid w:val="00B70645"/>
    <w:rsid w:val="00B877B9"/>
    <w:rsid w:val="00BF4C4C"/>
    <w:rsid w:val="00C04F16"/>
    <w:rsid w:val="00C7458D"/>
    <w:rsid w:val="00CB105B"/>
    <w:rsid w:val="00CD7A5F"/>
    <w:rsid w:val="00CE54BC"/>
    <w:rsid w:val="00CE77EA"/>
    <w:rsid w:val="00D00183"/>
    <w:rsid w:val="00D36498"/>
    <w:rsid w:val="00D65804"/>
    <w:rsid w:val="00D823E6"/>
    <w:rsid w:val="00DB15AD"/>
    <w:rsid w:val="00DD27BD"/>
    <w:rsid w:val="00E228A8"/>
    <w:rsid w:val="00E363B1"/>
    <w:rsid w:val="00E545FF"/>
    <w:rsid w:val="00EC4087"/>
    <w:rsid w:val="00ED6619"/>
    <w:rsid w:val="00EE1CBF"/>
    <w:rsid w:val="00EF2DD9"/>
    <w:rsid w:val="00EF33B8"/>
    <w:rsid w:val="00F05B1E"/>
    <w:rsid w:val="00F17B9C"/>
    <w:rsid w:val="00F37870"/>
    <w:rsid w:val="00F51AF1"/>
    <w:rsid w:val="00F67112"/>
    <w:rsid w:val="00F77F6C"/>
    <w:rsid w:val="00FA599E"/>
    <w:rsid w:val="00FD1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3D4BAD4"/>
  <w15:chartTrackingRefBased/>
  <w15:docId w15:val="{C7D923CB-BB49-4F1D-A5FF-636F6E7E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C33"/>
    <w:pPr>
      <w:widowControl w:val="0"/>
      <w:jc w:val="both"/>
    </w:pPr>
  </w:style>
  <w:style w:type="paragraph" w:styleId="1">
    <w:name w:val="heading 1"/>
    <w:basedOn w:val="a"/>
    <w:next w:val="a"/>
    <w:link w:val="10"/>
    <w:uiPriority w:val="9"/>
    <w:qFormat/>
    <w:rsid w:val="000A334D"/>
    <w:pPr>
      <w:spacing w:beforeLines="50" w:before="180"/>
      <w:outlineLvl w:val="0"/>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3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D6C33"/>
    <w:rPr>
      <w:sz w:val="18"/>
      <w:szCs w:val="18"/>
    </w:rPr>
  </w:style>
  <w:style w:type="paragraph" w:styleId="a5">
    <w:name w:val="annotation text"/>
    <w:basedOn w:val="a"/>
    <w:link w:val="a6"/>
    <w:uiPriority w:val="99"/>
    <w:unhideWhenUsed/>
    <w:rsid w:val="002D6C33"/>
    <w:pPr>
      <w:jc w:val="left"/>
    </w:pPr>
  </w:style>
  <w:style w:type="character" w:customStyle="1" w:styleId="a6">
    <w:name w:val="コメント文字列 (文字)"/>
    <w:basedOn w:val="a0"/>
    <w:link w:val="a5"/>
    <w:uiPriority w:val="99"/>
    <w:rsid w:val="002D6C33"/>
  </w:style>
  <w:style w:type="paragraph" w:styleId="a7">
    <w:name w:val="annotation subject"/>
    <w:basedOn w:val="a5"/>
    <w:next w:val="a5"/>
    <w:link w:val="a8"/>
    <w:uiPriority w:val="99"/>
    <w:semiHidden/>
    <w:unhideWhenUsed/>
    <w:rsid w:val="002D6C33"/>
    <w:rPr>
      <w:b/>
      <w:bCs/>
    </w:rPr>
  </w:style>
  <w:style w:type="character" w:customStyle="1" w:styleId="a8">
    <w:name w:val="コメント内容 (文字)"/>
    <w:basedOn w:val="a6"/>
    <w:link w:val="a7"/>
    <w:uiPriority w:val="99"/>
    <w:semiHidden/>
    <w:rsid w:val="002D6C33"/>
    <w:rPr>
      <w:b/>
      <w:bCs/>
    </w:rPr>
  </w:style>
  <w:style w:type="paragraph" w:styleId="a9">
    <w:name w:val="Balloon Text"/>
    <w:basedOn w:val="a"/>
    <w:link w:val="aa"/>
    <w:uiPriority w:val="99"/>
    <w:semiHidden/>
    <w:unhideWhenUsed/>
    <w:rsid w:val="002D6C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6C33"/>
    <w:rPr>
      <w:rFonts w:asciiTheme="majorHAnsi" w:eastAsiaTheme="majorEastAsia" w:hAnsiTheme="majorHAnsi" w:cstheme="majorBidi"/>
      <w:sz w:val="18"/>
      <w:szCs w:val="18"/>
    </w:rPr>
  </w:style>
  <w:style w:type="paragraph" w:styleId="ab">
    <w:name w:val="header"/>
    <w:basedOn w:val="a"/>
    <w:link w:val="ac"/>
    <w:uiPriority w:val="99"/>
    <w:unhideWhenUsed/>
    <w:rsid w:val="00D823E6"/>
    <w:pPr>
      <w:tabs>
        <w:tab w:val="center" w:pos="4252"/>
        <w:tab w:val="right" w:pos="8504"/>
      </w:tabs>
      <w:snapToGrid w:val="0"/>
    </w:pPr>
  </w:style>
  <w:style w:type="character" w:customStyle="1" w:styleId="ac">
    <w:name w:val="ヘッダー (文字)"/>
    <w:basedOn w:val="a0"/>
    <w:link w:val="ab"/>
    <w:uiPriority w:val="99"/>
    <w:rsid w:val="00D823E6"/>
  </w:style>
  <w:style w:type="paragraph" w:styleId="ad">
    <w:name w:val="footer"/>
    <w:basedOn w:val="a"/>
    <w:link w:val="ae"/>
    <w:uiPriority w:val="99"/>
    <w:unhideWhenUsed/>
    <w:rsid w:val="00D823E6"/>
    <w:pPr>
      <w:tabs>
        <w:tab w:val="center" w:pos="4252"/>
        <w:tab w:val="right" w:pos="8504"/>
      </w:tabs>
      <w:snapToGrid w:val="0"/>
    </w:pPr>
  </w:style>
  <w:style w:type="character" w:customStyle="1" w:styleId="ae">
    <w:name w:val="フッター (文字)"/>
    <w:basedOn w:val="a0"/>
    <w:link w:val="ad"/>
    <w:uiPriority w:val="99"/>
    <w:rsid w:val="00D823E6"/>
  </w:style>
  <w:style w:type="paragraph" w:styleId="af">
    <w:name w:val="Revision"/>
    <w:hidden/>
    <w:uiPriority w:val="99"/>
    <w:semiHidden/>
    <w:rsid w:val="003F3D8D"/>
  </w:style>
  <w:style w:type="character" w:customStyle="1" w:styleId="10">
    <w:name w:val="見出し 1 (文字)"/>
    <w:basedOn w:val="a0"/>
    <w:link w:val="1"/>
    <w:uiPriority w:val="9"/>
    <w:rsid w:val="000A334D"/>
    <w:rPr>
      <w:rFonts w:ascii="ＭＳ ゴシック" w:eastAsia="ＭＳ ゴシック" w:hAnsi="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FEABE-58B4-45BA-8448-66D59B390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3</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520.長木　真生</dc:creator>
  <cp:keywords/>
  <dc:description/>
  <cp:lastModifiedBy>武岡 君弥</cp:lastModifiedBy>
  <cp:revision>14</cp:revision>
  <cp:lastPrinted>2022-10-03T06:47:00Z</cp:lastPrinted>
  <dcterms:created xsi:type="dcterms:W3CDTF">2023-03-02T06:41:00Z</dcterms:created>
  <dcterms:modified xsi:type="dcterms:W3CDTF">2024-06-03T01:23:00Z</dcterms:modified>
</cp:coreProperties>
</file>