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履行実績調書</w:t>
      </w:r>
    </w:p>
    <w:p w:rsidR="00000000" w:rsidDel="00000000" w:rsidP="00000000" w:rsidRDefault="00000000" w:rsidRPr="00000000" w14:paraId="00000002">
      <w:pPr>
        <w:spacing w:line="276" w:lineRule="auto"/>
        <w:ind w:right="-31" w:firstLine="979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申請者(入札参加者)名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●官公庁､独立行政法人､法人税法第２条第５号に基づく別表第一に掲げる法人における契約実績（過去２年間における実績に限る）</w:t>
      </w:r>
    </w:p>
    <w:tbl>
      <w:tblPr>
        <w:tblStyle w:val="Table1"/>
        <w:tblW w:w="14451.999999999998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7"/>
        <w:gridCol w:w="2806"/>
        <w:gridCol w:w="2248"/>
        <w:gridCol w:w="1825"/>
        <w:gridCol w:w="2666"/>
        <w:tblGridChange w:id="0">
          <w:tblGrid>
            <w:gridCol w:w="4907"/>
            <w:gridCol w:w="2806"/>
            <w:gridCol w:w="2248"/>
            <w:gridCol w:w="1825"/>
            <w:gridCol w:w="26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契　　　約　　　名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発　注　者　名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契約金額(円)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警備対象延面積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契　約　期　間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㎡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自　　　年　　月　　日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至　　　年　　月　　日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㎡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自　　　年　　月　　日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至　　　年　　月　　日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㎡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自　　　年　　月　　日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至　　　年　　月　　日</w:t>
            </w:r>
          </w:p>
        </w:tc>
      </w:tr>
    </w:tbl>
    <w:p w:rsidR="00000000" w:rsidDel="00000000" w:rsidP="00000000" w:rsidRDefault="00000000" w:rsidRPr="00000000" w14:paraId="0000001C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●民間企業における契約実績（過去２年間における実績に限る）</w:t>
      </w:r>
    </w:p>
    <w:tbl>
      <w:tblPr>
        <w:tblStyle w:val="Table2"/>
        <w:tblW w:w="14451.999999999998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7"/>
        <w:gridCol w:w="2806"/>
        <w:gridCol w:w="2248"/>
        <w:gridCol w:w="1825"/>
        <w:gridCol w:w="2666"/>
        <w:tblGridChange w:id="0">
          <w:tblGrid>
            <w:gridCol w:w="4907"/>
            <w:gridCol w:w="2806"/>
            <w:gridCol w:w="2248"/>
            <w:gridCol w:w="1825"/>
            <w:gridCol w:w="26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契　　　約　　　名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発　注　者　名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契約金額(円)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警備対象延面積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契　約　期　間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㎡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自　　　年　　月　　日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至　　　年　　月　　日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㎡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自　　　年　　月　　日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至　　　年　　月　　日</w:t>
            </w:r>
          </w:p>
        </w:tc>
      </w:tr>
    </w:tbl>
    <w:p w:rsidR="00000000" w:rsidDel="00000000" w:rsidP="00000000" w:rsidRDefault="00000000" w:rsidRPr="00000000" w14:paraId="0000002F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【留意事項】</w:t>
      </w:r>
    </w:p>
    <w:p w:rsidR="00000000" w:rsidDel="00000000" w:rsidP="00000000" w:rsidRDefault="00000000" w:rsidRPr="00000000" w14:paraId="00000031">
      <w:pPr>
        <w:spacing w:line="276" w:lineRule="auto"/>
        <w:ind w:left="199" w:hanging="19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１　入札告示で示した調達役務と同種の警備業務の履行実績(６か月以上継続して履行しているものも含む。)を記載すること。</w:t>
      </w:r>
    </w:p>
    <w:p w:rsidR="00000000" w:rsidDel="00000000" w:rsidP="00000000" w:rsidRDefault="00000000" w:rsidRPr="00000000" w14:paraId="00000032">
      <w:pPr>
        <w:spacing w:line="276" w:lineRule="auto"/>
        <w:ind w:left="199" w:hanging="199"/>
        <w:rPr>
          <w:sz w:val="22"/>
          <w:szCs w:val="22"/>
          <w:u w:val="single"/>
        </w:rPr>
      </w:pPr>
      <w:bookmarkStart w:colFirst="0" w:colLast="0" w:name="_bheimdptze" w:id="0"/>
      <w:bookmarkEnd w:id="0"/>
      <w:r w:rsidDel="00000000" w:rsidR="00000000" w:rsidRPr="00000000">
        <w:rPr>
          <w:sz w:val="22"/>
          <w:szCs w:val="22"/>
          <w:rtl w:val="0"/>
        </w:rPr>
        <w:t xml:space="preserve">２　札幌市、国又はその他の官公庁､独立行政法人､法人税法第２条第５号に基づく別表第一に掲げる法人における契約実績がある場合は、札幌市契約規則第２５条第３号の規定を適用し、契約保証金を免除できる場合がありますので、それを優先して記載すること。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なお、契約保証金の納付等の免除となる実績は、過去２年間のものに限りますのでご注意ください。</w:t>
      </w:r>
    </w:p>
    <w:p w:rsidR="00000000" w:rsidDel="00000000" w:rsidP="00000000" w:rsidRDefault="00000000" w:rsidRPr="00000000" w14:paraId="00000033">
      <w:pPr>
        <w:spacing w:line="276" w:lineRule="auto"/>
        <w:ind w:left="199" w:hanging="19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３　官公需適格組合の場合において、組合員の実績を記載する場合は、契約名の後に(　　)書で組合員名称〔例：○○○○○業務（組合員名）〕を記載すること。</w:t>
      </w:r>
    </w:p>
    <w:p w:rsidR="00000000" w:rsidDel="00000000" w:rsidP="00000000" w:rsidRDefault="00000000" w:rsidRPr="00000000" w14:paraId="00000034">
      <w:pPr>
        <w:spacing w:line="276" w:lineRule="auto"/>
        <w:ind w:left="199" w:hanging="19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４　履行実績を証する書面として、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契約書の写し（契約名、発注者名、契約金額、警備対象延面積及び契約期間が記載されているページを抜粋）</w:t>
      </w:r>
      <w:r w:rsidDel="00000000" w:rsidR="00000000" w:rsidRPr="00000000">
        <w:rPr>
          <w:sz w:val="22"/>
          <w:szCs w:val="22"/>
          <w:rtl w:val="0"/>
        </w:rPr>
        <w:t xml:space="preserve">を添付すること。なお、契約書の写しが提出できない場合は、上記記載内容が確認できる書面（発注書その他の発注者発行の書面の写しに限る）を提出すること。</w:t>
      </w:r>
    </w:p>
    <w:p w:rsidR="00000000" w:rsidDel="00000000" w:rsidP="00000000" w:rsidRDefault="00000000" w:rsidRPr="00000000" w14:paraId="00000035">
      <w:pPr>
        <w:spacing w:line="276" w:lineRule="auto"/>
        <w:ind w:left="199" w:hanging="19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５　提出された添付書類で履行状況が確認できないと判断した場合は、追加で資料の提出を求めることがある。</w:t>
      </w:r>
    </w:p>
    <w:sectPr>
      <w:headerReference r:id="rId6" w:type="default"/>
      <w:pgSz w:h="11906" w:w="16838" w:orient="landscape"/>
      <w:pgMar w:bottom="851" w:top="851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様式４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