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1794512</wp:posOffset>
                </wp:positionH>
                <wp:positionV relativeFrom="paragraph">
                  <wp:posOffset>118111</wp:posOffset>
                </wp:positionV>
                <wp:extent cx="1352550" cy="1461135"/>
                <wp:effectExtent b="0" l="0" r="0" t="0"/>
                <wp:wrapNone/>
                <wp:docPr id="3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078008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1794512</wp:posOffset>
                </wp:positionH>
                <wp:positionV relativeFrom="paragraph">
                  <wp:posOffset>118111</wp:posOffset>
                </wp:positionV>
                <wp:extent cx="1352550" cy="1461135"/>
                <wp:effectExtent b="0" l="0" r="0" t="0"/>
                <wp:wrapNone/>
                <wp:docPr id="3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461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重要文化財（建造物）旧札幌控訴院庁舎の活用整備に係る調査検討業務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備　考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firstLine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20" w:lineRule="auto"/>
        <w:ind w:left="840" w:hanging="6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20" w:lineRule="auto"/>
        <w:ind w:left="840" w:hanging="6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注１：添付した書類は、「添付の有無」欄の○印をつけてください。なお、この場合、どの書類が必要か入札説明書により確認してください。</w:t>
      </w:r>
    </w:p>
    <w:p w:rsidR="00000000" w:rsidDel="00000000" w:rsidP="00000000" w:rsidRDefault="00000000" w:rsidRPr="00000000" w14:paraId="0000001A">
      <w:pPr>
        <w:spacing w:line="320" w:lineRule="auto"/>
        <w:ind w:left="840" w:hanging="6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２：契約担当課が認めた場合は、札幌市競争入札参加資格（物品・役務）に登録されている見積依頼用メールアドレスを用いた電子メールによる提出（押印不要）を可とします。送信先等の提出方法は契約担当課の指示に従ってください。</w:t>
      </w:r>
    </w:p>
    <w:p w:rsidR="00000000" w:rsidDel="00000000" w:rsidP="00000000" w:rsidRDefault="00000000" w:rsidRPr="00000000" w14:paraId="0000001B">
      <w:pPr>
        <w:spacing w:line="320" w:lineRule="auto"/>
        <w:ind w:left="840" w:hanging="630"/>
        <w:rPr>
          <w:rFonts w:ascii="MS Mincho" w:cs="MS Mincho" w:eastAsia="MS Mincho" w:hAnsi="MS Minch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jGb746fArFoE1g4FlATGW4yjg==">CgMxLjA4AHIhMTcyRXJVeDMySmFGSHFlQzhpT3ZkZmw3T2NQdWlfeWFZ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2023-07-14T04:51:00Z</dcterms:created>
</cp:coreProperties>
</file>