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809C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809C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C078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809C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809C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6349DC03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D02F4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D02F4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札幌市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教育文化会館</w:t>
      </w:r>
      <w:r w:rsidR="005809CB">
        <w:rPr>
          <w:rFonts w:ascii="Century" w:eastAsia="ＭＳ 明朝" w:hAnsi="Century" w:cs="Times New Roman" w:hint="eastAsia"/>
          <w:sz w:val="24"/>
          <w:szCs w:val="24"/>
          <w:u w:val="single"/>
        </w:rPr>
        <w:t>講堂床及び什器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修繕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9CB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02F4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水野 知明</cp:lastModifiedBy>
  <cp:revision>24</cp:revision>
  <cp:lastPrinted>2020-07-16T13:35:00Z</cp:lastPrinted>
  <dcterms:created xsi:type="dcterms:W3CDTF">2020-06-18T01:51:00Z</dcterms:created>
  <dcterms:modified xsi:type="dcterms:W3CDTF">2024-07-01T06:22:00Z</dcterms:modified>
</cp:coreProperties>
</file>