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312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312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5312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312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312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323562B6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37490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53123" w:rsidRPr="00BF3A48">
        <w:rPr>
          <w:rFonts w:asciiTheme="minorEastAsia" w:hAnsiTheme="minorEastAsia" w:cs="Times New Roman" w:hint="eastAsia"/>
          <w:sz w:val="24"/>
          <w:szCs w:val="24"/>
        </w:rPr>
        <w:t>６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D37490">
        <w:rPr>
          <w:rFonts w:asciiTheme="minorEastAsia" w:hAnsiTheme="minorEastAsia" w:cs="Times New Roman" w:hint="eastAsia"/>
          <w:sz w:val="24"/>
          <w:szCs w:val="24"/>
        </w:rPr>
        <w:t>９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37490" w:rsidRPr="00D37490">
        <w:rPr>
          <w:rFonts w:ascii="Century" w:eastAsia="ＭＳ 明朝" w:hAnsi="Century" w:cs="Times New Roman" w:hint="eastAsia"/>
          <w:sz w:val="24"/>
          <w:szCs w:val="24"/>
          <w:u w:val="single"/>
        </w:rPr>
        <w:t>八窓庵等劣化部修繕業務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D37490" w:rsidRPr="00153D80" w14:paraId="6B22C184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149F5838" w14:textId="77777777" w:rsidR="00D37490" w:rsidRPr="00153D80" w:rsidRDefault="00D3749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0082699" w14:textId="57C52077" w:rsidR="00D37490" w:rsidRPr="00AD628F" w:rsidRDefault="00D37490" w:rsidP="00E329F2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D37490">
              <w:rPr>
                <w:rFonts w:asciiTheme="minorEastAsia" w:hAnsiTheme="minorEastAsia" w:cs="Times New Roman" w:hint="eastAsia"/>
                <w:szCs w:val="21"/>
              </w:rPr>
              <w:t>過去に文化財建造物における漆喰塗・砂壁塗の土壁施工経験を示す書類</w:t>
            </w:r>
          </w:p>
        </w:tc>
        <w:tc>
          <w:tcPr>
            <w:tcW w:w="1695" w:type="dxa"/>
            <w:vAlign w:val="center"/>
          </w:tcPr>
          <w:p w14:paraId="13BD95A6" w14:textId="77777777" w:rsidR="00D37490" w:rsidRPr="00153D80" w:rsidRDefault="00D3749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D8AFB65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刈田 圭一</cp:lastModifiedBy>
  <cp:revision>17</cp:revision>
  <cp:lastPrinted>2020-07-16T13:35:00Z</cp:lastPrinted>
  <dcterms:created xsi:type="dcterms:W3CDTF">2020-06-18T01:51:00Z</dcterms:created>
  <dcterms:modified xsi:type="dcterms:W3CDTF">2023-05-25T02:31:00Z</dcterms:modified>
</cp:coreProperties>
</file>