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312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53123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53123" w:rsidRPr="00BF3A48">
        <w:rPr>
          <w:rFonts w:asciiTheme="minorEastAsia" w:hAnsiTheme="minorEastAsia" w:cs="Times New Roman" w:hint="eastAsia"/>
          <w:sz w:val="24"/>
          <w:szCs w:val="24"/>
        </w:rPr>
        <w:t>６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BF3A48" w:rsidRPr="00BF3A48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53123" w:rsidRPr="00353123">
        <w:rPr>
          <w:rFonts w:ascii="Century" w:eastAsia="ＭＳ 明朝" w:hAnsi="Century" w:cs="Times New Roman" w:hint="eastAsia"/>
          <w:sz w:val="24"/>
          <w:szCs w:val="24"/>
          <w:u w:val="single"/>
        </w:rPr>
        <w:t>八窓庵外構修繕及び整備業務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16</cp:revision>
  <cp:lastPrinted>2020-07-16T13:35:00Z</cp:lastPrinted>
  <dcterms:created xsi:type="dcterms:W3CDTF">2020-06-18T01:51:00Z</dcterms:created>
  <dcterms:modified xsi:type="dcterms:W3CDTF">2022-06-14T01:45:00Z</dcterms:modified>
</cp:coreProperties>
</file>