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tl w:val="0"/>
              </w:rPr>
              <w:t xml:space="preserve">令和</w:t>
            </w:r>
            <w:r w:rsidDel="00000000" w:rsidR="00000000" w:rsidRPr="00000000">
              <w:rPr>
                <w:b w:val="1"/>
                <w:bCs w:val="1"/>
                <w:sz w:val="24"/>
                <w:szCs w:val="24"/>
                <w:rtl w:val="0"/>
              </w:rPr>
              <w:t xml:space="preserve">８</w:t>
            </w:r>
            <w:r w:rsidDel="00000000" w:rsidR="00000000" w:rsidRPr="00000000">
              <w:rPr>
                <w:rFonts w:ascii="Century" w:cs="Century" w:eastAsia="Century" w:hAnsi="Century"/>
                <w:b w:val="1"/>
                <w:bCs w:val="1"/>
                <w:i w:val="0"/>
                <w:iCs w:val="0"/>
                <w:smallCaps w:val="0"/>
                <w:strike w:val="0"/>
                <w:color w:val="000000"/>
                <w:sz w:val="24"/>
                <w:szCs w:val="24"/>
                <w:u w:val="none"/>
                <w:shd w:fill="auto" w:val="clear"/>
                <w:vertAlign w:val="baseline"/>
                <w:rtl w:val="0"/>
              </w:rPr>
              <w:t xml:space="preserve">年度市民ロビーコンサート会場設営業務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VQ69QE1MF6Tb1vzaYaQZq4+gg==">CgMxLjA4AHIhMVNXbkkzdDd6aDNBcG5hV2sxaUhaMDJxVE9YbkdVOWgx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2024-03-14T04:27:00Z</dcterms:created>
  <dc:creator>札幌市財政局管財部</dc:creator>
</cp:coreProperties>
</file>