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widowControl w:val="0"/>
        <w:spacing w:line="240" w:lineRule="auto"/>
        <w:ind w:left="0" w:firstLine="0"/>
        <w:jc w:val="both"/>
        <w:rPr>
          <w:rFonts w:ascii="BIZ UDMincho" w:cs="BIZ UDMincho" w:eastAsia="BIZ UDMincho" w:hAnsi="BIZ UDMincho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BIZ UDMincho" w:cs="BIZ UDMincho" w:eastAsia="BIZ UDMincho" w:hAnsi="BIZ UDMincho"/>
          <w:sz w:val="28"/>
          <w:szCs w:val="28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900000</wp:posOffset>
                </wp:positionH>
                <wp:positionV relativeFrom="page">
                  <wp:posOffset>538050</wp:posOffset>
                </wp:positionV>
                <wp:extent cx="762000" cy="4191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131525" y="1240875"/>
                          <a:ext cx="740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Gothic" w:cs="BIZ UDGothic" w:eastAsia="BIZ UDGothic" w:hAnsi="BIZ UD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様式２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900000</wp:posOffset>
                </wp:positionH>
                <wp:positionV relativeFrom="page">
                  <wp:posOffset>538050</wp:posOffset>
                </wp:positionV>
                <wp:extent cx="762000" cy="4191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BIZ UDMincho" w:cs="BIZ UDMincho" w:eastAsia="BIZ UDMincho" w:hAnsi="BIZ UDMincho"/>
          <w:sz w:val="28"/>
          <w:szCs w:val="28"/>
          <w:rtl w:val="0"/>
        </w:rPr>
        <w:t xml:space="preserve">採取届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ind w:left="135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>
          <w:rFonts w:ascii="BIZ UDMincho" w:cs="BIZ UDMincho" w:eastAsia="BIZ UDMincho" w:hAnsi="BIZ UDMincho"/>
          <w:sz w:val="24"/>
          <w:szCs w:val="24"/>
          <w:u w:val="singl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　　　　　　　　　　　　　　　　　　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年　　　月　　　日</w:t>
      </w:r>
    </w:p>
    <w:p w:rsidR="00000000" w:rsidDel="00000000" w:rsidP="00000000" w:rsidRDefault="00000000" w:rsidRPr="00000000" w14:paraId="00000005">
      <w:pPr>
        <w:widowControl w:val="0"/>
        <w:spacing w:line="24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（宛先）札幌市長</w:t>
      </w:r>
    </w:p>
    <w:p w:rsidR="00000000" w:rsidDel="00000000" w:rsidP="00000000" w:rsidRDefault="00000000" w:rsidRPr="00000000" w14:paraId="00000007">
      <w:pPr>
        <w:widowControl w:val="0"/>
        <w:spacing w:line="24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</w:t>
      </w:r>
    </w:p>
    <w:p w:rsidR="00000000" w:rsidDel="00000000" w:rsidP="00000000" w:rsidRDefault="00000000" w:rsidRPr="00000000" w14:paraId="00000008">
      <w:pPr>
        <w:widowControl w:val="0"/>
        <w:spacing w:line="240" w:lineRule="auto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　　　　　　　　　　　　　　　氏　名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　　　　　　　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ind w:left="135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ind w:firstLine="24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札幌市アイヌ共用林野で林産物を採取しましたので、下記のとおり届け出ます。</w:t>
      </w:r>
    </w:p>
    <w:p w:rsidR="00000000" w:rsidDel="00000000" w:rsidP="00000000" w:rsidRDefault="00000000" w:rsidRPr="00000000" w14:paraId="0000000B">
      <w:pPr>
        <w:widowControl w:val="0"/>
        <w:spacing w:line="240" w:lineRule="auto"/>
        <w:ind w:left="135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ind w:left="135" w:right="240"/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記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ind w:left="135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left="135"/>
        <w:jc w:val="both"/>
        <w:rPr>
          <w:rFonts w:ascii="BIZ UDMincho" w:cs="BIZ UDMincho" w:eastAsia="BIZ UDMincho" w:hAnsi="BIZ UDMincho"/>
          <w:sz w:val="24"/>
          <w:szCs w:val="24"/>
          <w:u w:val="singl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１　採取日時　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年　　　月　　　日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ind w:left="135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ind w:left="135"/>
        <w:jc w:val="both"/>
        <w:rPr>
          <w:rFonts w:ascii="BIZ UDMincho" w:cs="BIZ UDMincho" w:eastAsia="BIZ UDMincho" w:hAnsi="BIZ UDMincho"/>
          <w:sz w:val="24"/>
          <w:szCs w:val="24"/>
          <w:u w:val="singl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２　採取区域　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　　　　　　　　　　　　　　　　　　　　　　　　</w:t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left="135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ind w:left="135"/>
        <w:jc w:val="both"/>
        <w:rPr>
          <w:rFonts w:ascii="BIZ UDMincho" w:cs="BIZ UDMincho" w:eastAsia="BIZ UDMincho" w:hAnsi="BIZ UDMincho"/>
          <w:b w:val="1"/>
          <w:bCs w:val="1"/>
          <w:sz w:val="28"/>
          <w:szCs w:val="28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３　林産物の使用目的、種類、数量</w:t>
      </w:r>
      <w:r w:rsidDel="00000000" w:rsidR="00000000" w:rsidRPr="00000000">
        <w:rPr>
          <w:rtl w:val="0"/>
        </w:rPr>
      </w:r>
    </w:p>
    <w:tbl>
      <w:tblPr>
        <w:tblStyle w:val="Table1"/>
        <w:tblW w:w="8595.0" w:type="dxa"/>
        <w:jc w:val="left"/>
        <w:tblInd w:w="4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95"/>
        <w:gridCol w:w="3435"/>
        <w:gridCol w:w="2865"/>
        <w:tblGridChange w:id="0">
          <w:tblGrid>
            <w:gridCol w:w="2295"/>
            <w:gridCol w:w="3435"/>
            <w:gridCol w:w="2865"/>
          </w:tblGrid>
        </w:tblGridChange>
      </w:tblGrid>
      <w:tr>
        <w:trPr>
          <w:cantSplit w:val="0"/>
          <w:trHeight w:val="57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ind w:left="135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使用目的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ind w:left="135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種類</w:t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ind w:left="135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採取数量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16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祭具の材料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ヤナギ（枝・しば）</w:t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本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ミズキ（枝・しば）</w:t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本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キハダ（枝・しば）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本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1F">
            <w:pPr>
              <w:widowControl w:val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民具の材料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※１束は１ｍの縄で締めたもの</w:t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イチイ（枝・しば）</w:t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本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オヒョウ（枝・しば）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本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ガマ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束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サルナシ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束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山ブドウツル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束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カツラ（枝・しば）</w:t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本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シナノキ（枝・しば）</w:t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本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ハシドイ（枝・しば）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本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ホオノキ（枝・しば）</w:t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本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イタヤカエデ（枝・しば）</w:t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本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ハリギリ（枝・しば）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エンジュ（枝・しば）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ツリバナ（枝・しば）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本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47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アイヌ料理の材料</w:t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アズキナ</w:t>
            </w:r>
          </w:p>
        </w:tc>
        <w:tc>
          <w:tcPr/>
          <w:p w:rsidR="00000000" w:rsidDel="00000000" w:rsidP="00000000" w:rsidRDefault="00000000" w:rsidRPr="00000000" w14:paraId="00000049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kg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オオウバユリ</w:t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kg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キハダの実</w:t>
            </w:r>
          </w:p>
        </w:tc>
        <w:tc>
          <w:tcPr/>
          <w:p w:rsidR="00000000" w:rsidDel="00000000" w:rsidP="00000000" w:rsidRDefault="00000000" w:rsidRPr="00000000" w14:paraId="0000004F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kg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widowControl w:val="0"/>
              <w:ind w:left="13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ニリンソウ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widowControl w:val="0"/>
              <w:ind w:left="135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kg</w:t>
            </w:r>
          </w:p>
        </w:tc>
      </w:tr>
    </w:tbl>
    <w:p w:rsidR="00000000" w:rsidDel="00000000" w:rsidP="00000000" w:rsidRDefault="00000000" w:rsidRPr="00000000" w14:paraId="00000053">
      <w:pPr>
        <w:spacing w:line="240" w:lineRule="auto"/>
        <w:jc w:val="left"/>
        <w:rPr>
          <w:rFonts w:ascii="BIZ UDMincho" w:cs="BIZ UDMincho" w:eastAsia="BIZ UDMincho" w:hAnsi="BIZ UDMincho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7.3228346456694" w:top="1417.3228346456694" w:left="1417.3228346456694" w:right="1417.322834645669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IZ UDMincho">
    <w:embedRegular w:fontKey="{00000000-0000-0000-0000-000000000000}" r:id="rId1" w:subsetted="0"/>
    <w:embedBold w:fontKey="{00000000-0000-0000-0000-000000000000}" r:id="rId2" w:subsetted="0"/>
  </w:font>
  <w:font w:name="游明朝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rPr>
      <w:rFonts w:ascii="游明朝" w:cs="游明朝" w:eastAsia="游明朝" w:hAnsi="游明朝"/>
      <w:sz w:val="21"/>
      <w:szCs w:val="2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