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9B05D4" w:rsidRDefault="009B05D4" w:rsidP="009B05D4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令和２年７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Pr="009B05D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旧</w:t>
      </w:r>
      <w:r w:rsidRPr="009B05D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廃棄物空気輸送センター警備業務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2755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05D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6E42E"/>
  <w15:docId w15:val="{9CF99FDC-A839-4E89-B69B-1458463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一樹</dc:creator>
  <cp:lastModifiedBy>酒井　一樹</cp:lastModifiedBy>
  <cp:revision>3</cp:revision>
  <cp:lastPrinted>2012-12-26T10:01:00Z</cp:lastPrinted>
  <dcterms:created xsi:type="dcterms:W3CDTF">2020-07-08T06:43:00Z</dcterms:created>
  <dcterms:modified xsi:type="dcterms:W3CDTF">2020-07-08T07:11:00Z</dcterms:modified>
</cp:coreProperties>
</file>