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36"/>
          <w:szCs w:val="36"/>
          <w:u w:val="none"/>
          <w:shd w:fill="auto" w:val="clear"/>
          <w:vertAlign w:val="baseline"/>
        </w:rPr>
      </w:pPr>
      <w:r w:rsidDel="00000000" w:rsidR="00000000" w:rsidRPr="00000000">
        <w:rPr>
          <w:rFonts w:ascii="MS Mincho" w:cs="MS Mincho" w:eastAsia="MS Mincho" w:hAnsi="MS Mincho"/>
          <w:i w:val="0"/>
          <w:iCs w:val="0"/>
          <w:smallCaps w:val="0"/>
          <w:strike w:val="0"/>
          <w:color w:val="000000"/>
          <w:sz w:val="36"/>
          <w:szCs w:val="36"/>
          <w:u w:val="none"/>
          <w:shd w:fill="auto" w:val="clear"/>
          <w:vertAlign w:val="baseline"/>
          <w:rtl w:val="0"/>
        </w:rPr>
        <w:t xml:space="preserve">一般競争入札参加資格確認申請書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住　　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3408"/>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申　請　者　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0" w:before="0" w:line="360" w:lineRule="auto"/>
        <w:ind w:left="0" w:right="-2" w:firstLine="4838"/>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代表者氏名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３</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日付け入札告示のありました、</w:t>
      </w:r>
      <w:r w:rsidDel="00000000" w:rsidR="00000000" w:rsidRPr="00000000">
        <w:rPr>
          <w:rFonts w:ascii="MS Mincho" w:cs="MS Mincho" w:eastAsia="MS Mincho" w:hAnsi="MS Mincho"/>
          <w:sz w:val="24"/>
          <w:szCs w:val="24"/>
          <w:rtl w:val="0"/>
        </w:rPr>
        <w:t xml:space="preserve">平岡公園第一駐車場雨水排水修繕業務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に係る入札参加資格について確認されたく、申請します。</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なお、申請者は入札告示に規定する入札参加資格を全て満たす者であることを誓約します。</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hanging="205"/>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Dy8n+BM7oNSfEGUqbQswCa/qw==">CgMxLjA4AHIhMTFDWEg1MmwwemNYUmljc0J0X0RFcWNZOThrdlNjWVhl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