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280" w:hanging="21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モエレ沼公園遊具エリア基本設計業務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jGQWtFxJ8ZbiYY44Qng+iFn+w==">CgMxLjA4AHIhMWExYUwwYVQ0bTJNbVZibFBTRk9VWFA0RXVvNXRrVVNm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