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"/>
        <w:gridCol w:w="1572"/>
        <w:gridCol w:w="7274"/>
        <w:tblGridChange w:id="0">
          <w:tblGrid>
            <w:gridCol w:w="532"/>
            <w:gridCol w:w="1572"/>
            <w:gridCol w:w="7274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年６月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ind w:left="743" w:hanging="247.99999999999997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防災・安全交付金事業</w:t>
            </w:r>
          </w:p>
          <w:p w:rsidR="00000000" w:rsidDel="00000000" w:rsidP="00000000" w:rsidRDefault="00000000" w:rsidRPr="00000000" w14:paraId="00000013">
            <w:pPr>
              <w:widowControl w:val="0"/>
              <w:ind w:left="743" w:hanging="247.99999999999997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札幌市公園施設長寿命化計画更新検討業務（建築物・橋梁）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restart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3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prC3wXOjObIei+XLM7Swl77iTw==">CgMxLjA4AHIhMXhZd2kzQ3BHUmVpSkVwSXdvWm94OXA1WC1KQXVpa25v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