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04"/>
          <w:tab w:val="left" w:leader="none" w:pos="10044"/>
        </w:tabs>
        <w:spacing w:line="317" w:lineRule="auto"/>
        <w:jc w:val="left"/>
        <w:rPr>
          <w:rFonts w:ascii="MS Mincho" w:cs="MS Mincho" w:eastAsia="MS Mincho" w:hAnsi="MS Mincho"/>
        </w:rPr>
      </w:pPr>
      <w:r w:rsidDel="00000000" w:rsidR="00000000" w:rsidRPr="00000000">
        <w:rPr>
          <w:rtl w:val="0"/>
        </w:rPr>
      </w:r>
    </w:p>
    <w:tbl>
      <w:tblPr>
        <w:tblStyle w:val="Table1"/>
        <w:tblW w:w="9336.000000000002" w:type="dxa"/>
        <w:jc w:val="left"/>
        <w:tblInd w:w="10.0" w:type="dxa"/>
        <w:tblLayout w:type="fixed"/>
        <w:tblLook w:val="0000"/>
      </w:tblPr>
      <w:tblGrid>
        <w:gridCol w:w="303"/>
        <w:gridCol w:w="2424"/>
        <w:gridCol w:w="6262"/>
        <w:gridCol w:w="347"/>
        <w:tblGridChange w:id="0">
          <w:tblGrid>
            <w:gridCol w:w="303"/>
            <w:gridCol w:w="2424"/>
            <w:gridCol w:w="6262"/>
            <w:gridCol w:w="347"/>
          </w:tblGrid>
        </w:tblGridChange>
      </w:tblGrid>
      <w:tr>
        <w:trPr>
          <w:cantSplit w:val="0"/>
          <w:trHeight w:val="1642" w:hRule="atLeast"/>
          <w:tblHeader w:val="0"/>
        </w:trPr>
        <w:tc>
          <w:tcPr>
            <w:gridSpan w:val="4"/>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spacing w:line="500" w:lineRule="auto"/>
              <w:jc w:val="center"/>
              <w:rPr>
                <w:rFonts w:ascii="MS Mincho" w:cs="MS Mincho" w:eastAsia="MS Mincho" w:hAnsi="MS Mincho"/>
                <w:sz w:val="22"/>
                <w:szCs w:val="22"/>
              </w:rPr>
            </w:pPr>
            <w:r w:rsidDel="00000000" w:rsidR="00000000" w:rsidRPr="00000000">
              <w:rPr>
                <w:rFonts w:ascii="MS Mincho" w:cs="MS Mincho" w:eastAsia="MS Mincho" w:hAnsi="MS Mincho"/>
                <w:sz w:val="48"/>
                <w:szCs w:val="48"/>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tcPr>
          <w:p w:rsidR="00000000" w:rsidDel="00000000" w:rsidP="00000000" w:rsidRDefault="00000000" w:rsidRPr="00000000" w14:paraId="00000006">
            <w:pPr>
              <w:spacing w:line="320" w:lineRule="auto"/>
              <w:jc w:val="left"/>
              <w:rPr>
                <w:rFonts w:ascii="MS Mincho" w:cs="MS Mincho" w:eastAsia="MS Mincho" w:hAnsi="MS Mincho"/>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7">
            <w:pPr>
              <w:spacing w:line="320" w:lineRule="auto"/>
              <w:ind w:right="96" w:firstLine="125"/>
              <w:jc w:val="both"/>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入札金額</w:t>
            </w:r>
          </w:p>
          <w:p w:rsidR="00000000" w:rsidDel="00000000" w:rsidP="00000000" w:rsidRDefault="00000000" w:rsidRPr="00000000" w14:paraId="00000008">
            <w:pPr>
              <w:spacing w:line="320" w:lineRule="auto"/>
              <w:ind w:right="96" w:firstLine="91"/>
              <w:jc w:val="both"/>
              <w:rPr>
                <w:rFonts w:ascii="MS Mincho" w:cs="MS Mincho" w:eastAsia="MS Mincho" w:hAnsi="MS Mincho"/>
                <w:b w:val="1"/>
                <w:bCs w:val="1"/>
                <w:sz w:val="26"/>
                <w:szCs w:val="26"/>
              </w:rPr>
            </w:pPr>
            <w:r w:rsidDel="00000000" w:rsidR="00000000" w:rsidRPr="00000000">
              <w:rPr>
                <w:rFonts w:ascii="MS Mincho" w:cs="MS Mincho" w:eastAsia="MS Mincho" w:hAnsi="MS Mincho"/>
                <w:b w:val="1"/>
                <w:bCs w:val="1"/>
                <w:sz w:val="18"/>
                <w:szCs w:val="18"/>
                <w:rtl w:val="0"/>
              </w:rPr>
              <w:t xml:space="preserve">（月額を記載すること）</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spacing w:line="320" w:lineRule="auto"/>
              <w:ind w:right="96"/>
              <w:jc w:val="center"/>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金　　　　　　　　　　　円</w:t>
            </w:r>
          </w:p>
        </w:tc>
        <w:tc>
          <w:tcPr>
            <w:vMerge w:val="restart"/>
            <w:tcBorders>
              <w:left w:color="000000" w:space="0" w:sz="4" w:val="single"/>
              <w:right w:color="000000" w:space="0" w:sz="8" w:val="single"/>
            </w:tcBorders>
          </w:tcPr>
          <w:p w:rsidR="00000000" w:rsidDel="00000000" w:rsidP="00000000" w:rsidRDefault="00000000" w:rsidRPr="00000000" w14:paraId="0000000A">
            <w:pPr>
              <w:spacing w:line="320" w:lineRule="auto"/>
              <w:jc w:val="left"/>
              <w:rPr>
                <w:rFonts w:ascii="MS Mincho" w:cs="MS Mincho" w:eastAsia="MS Mincho" w:hAnsi="MS Mincho"/>
                <w:sz w:val="22"/>
                <w:szCs w:val="22"/>
              </w:rPr>
            </w:pPr>
            <w:r w:rsidDel="00000000" w:rsidR="00000000" w:rsidRPr="00000000">
              <w:rPr>
                <w:rtl w:val="0"/>
              </w:rPr>
            </w:r>
          </w:p>
        </w:tc>
      </w:tr>
      <w:tr>
        <w:trPr>
          <w:cantSplit w:val="1"/>
          <w:trHeight w:val="1335" w:hRule="atLeast"/>
          <w:tblHeader w:val="0"/>
        </w:trPr>
        <w:tc>
          <w:tcPr>
            <w:vMerge w:val="continue"/>
            <w:tcBorders>
              <w:left w:color="000000" w:space="0" w:sz="8"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C">
            <w:pPr>
              <w:spacing w:line="320" w:lineRule="auto"/>
              <w:ind w:right="96" w:firstLine="125"/>
              <w:jc w:val="both"/>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spacing w:line="320" w:lineRule="auto"/>
              <w:jc w:val="center"/>
              <w:rPr>
                <w:rFonts w:ascii="MS Mincho" w:cs="MS Mincho" w:eastAsia="MS Mincho" w:hAnsi="MS Mincho"/>
                <w:sz w:val="22"/>
                <w:szCs w:val="22"/>
              </w:rPr>
            </w:pPr>
            <w:r w:rsidDel="00000000" w:rsidR="00000000" w:rsidRPr="00000000">
              <w:rPr>
                <w:rFonts w:ascii="MS Mincho" w:cs="MS Mincho" w:eastAsia="MS Mincho" w:hAnsi="MS Mincho"/>
                <w:sz w:val="32"/>
                <w:szCs w:val="32"/>
                <w:rtl w:val="0"/>
              </w:rPr>
              <w:t xml:space="preserve">公用自動車借受</w:t>
            </w:r>
            <w:r w:rsidDel="00000000" w:rsidR="00000000" w:rsidRPr="00000000">
              <w:rPr>
                <w:rtl w:val="0"/>
              </w:rPr>
            </w:r>
          </w:p>
        </w:tc>
        <w:tc>
          <w:tcPr>
            <w:vMerge w:val="continue"/>
            <w:tcBorders>
              <w:left w:color="000000" w:space="0" w:sz="4" w:val="single"/>
              <w:right w:color="000000" w:space="0" w:sz="8" w:val="single"/>
            </w:tcBorders>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r>
      <w:tr>
        <w:trPr>
          <w:cantSplit w:val="0"/>
          <w:trHeight w:val="8078" w:hRule="atLeast"/>
          <w:tblHeader w:val="0"/>
        </w:trPr>
        <w:tc>
          <w:tcPr>
            <w:gridSpan w:val="4"/>
            <w:tcBorders>
              <w:left w:color="000000" w:space="0" w:sz="8" w:val="single"/>
              <w:bottom w:color="000000" w:space="0" w:sz="8" w:val="single"/>
              <w:right w:color="000000" w:space="0" w:sz="8" w:val="single"/>
            </w:tcBorders>
          </w:tcPr>
          <w:p w:rsidR="00000000" w:rsidDel="00000000" w:rsidP="00000000" w:rsidRDefault="00000000" w:rsidRPr="00000000" w14:paraId="0000000F">
            <w:pPr>
              <w:spacing w:line="320" w:lineRule="auto"/>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0" w:lineRule="auto"/>
              <w:ind w:left="125" w:right="205"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1">
            <w:pPr>
              <w:spacing w:line="320" w:lineRule="auto"/>
              <w:ind w:left="125" w:right="139" w:firstLine="189"/>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2">
            <w:pPr>
              <w:spacing w:line="320" w:lineRule="auto"/>
              <w:ind w:left="193" w:right="139" w:firstLine="189.00000000000003"/>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3">
            <w:pPr>
              <w:spacing w:line="320" w:lineRule="auto"/>
              <w:ind w:right="608"/>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2"/>
                <w:szCs w:val="22"/>
                <w:rtl w:val="0"/>
              </w:rPr>
              <w:t xml:space="preserve">　　　　年　　月　　日</w:t>
            </w:r>
          </w:p>
          <w:p w:rsidR="00000000" w:rsidDel="00000000" w:rsidP="00000000" w:rsidRDefault="00000000" w:rsidRPr="00000000" w14:paraId="00000014">
            <w:pPr>
              <w:spacing w:line="320" w:lineRule="auto"/>
              <w:ind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5">
            <w:pPr>
              <w:spacing w:line="320" w:lineRule="auto"/>
              <w:ind w:right="81" w:firstLine="189"/>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（あて先）札幌市長</w:t>
            </w:r>
          </w:p>
          <w:p w:rsidR="00000000" w:rsidDel="00000000" w:rsidP="00000000" w:rsidRDefault="00000000" w:rsidRPr="00000000" w14:paraId="00000016">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7">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8">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　　　　所</w:t>
            </w:r>
          </w:p>
          <w:p w:rsidR="00000000" w:rsidDel="00000000" w:rsidP="00000000" w:rsidRDefault="00000000" w:rsidRPr="00000000" w14:paraId="00000019">
            <w:pPr>
              <w:spacing w:line="320" w:lineRule="auto"/>
              <w:ind w:right="81" w:firstLine="243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　札　者　　商号又は名称</w:t>
            </w:r>
          </w:p>
          <w:p w:rsidR="00000000" w:rsidDel="00000000" w:rsidP="00000000" w:rsidRDefault="00000000" w:rsidRPr="00000000" w14:paraId="0000001A">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職 ・ 氏  名　　　　　　　　　　　　印</w:t>
            </w:r>
          </w:p>
          <w:p w:rsidR="00000000" w:rsidDel="00000000" w:rsidP="00000000" w:rsidRDefault="00000000" w:rsidRPr="00000000" w14:paraId="0000001B">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C">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D">
            <w:pPr>
              <w:spacing w:line="320" w:lineRule="auto"/>
              <w:ind w:right="81" w:firstLine="243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入札代理人　　氏　　　　名　　　　　　　　　　　印</w:t>
            </w:r>
          </w:p>
          <w:p w:rsidR="00000000" w:rsidDel="00000000" w:rsidP="00000000" w:rsidRDefault="00000000" w:rsidRPr="00000000" w14:paraId="0000001E">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F">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20">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21">
            <w:pPr>
              <w:spacing w:line="320" w:lineRule="auto"/>
              <w:ind w:left="1146" w:right="488" w:hanging="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22">
            <w:pPr>
              <w:spacing w:line="320" w:lineRule="auto"/>
              <w:ind w:right="488" w:firstLine="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代理人が入札するときは、入札者の押印を要しない。</w:t>
            </w:r>
          </w:p>
        </w:tc>
      </w:tr>
    </w:tbl>
    <w:p w:rsidR="00000000" w:rsidDel="00000000" w:rsidP="00000000" w:rsidRDefault="00000000" w:rsidRPr="00000000" w14:paraId="00000026">
      <w:pPr>
        <w:spacing w:line="317" w:lineRule="auto"/>
        <w:jc w:val="left"/>
        <w:rPr>
          <w:rFonts w:ascii="MS Mincho" w:cs="MS Mincho" w:eastAsia="MS Mincho" w:hAnsi="MS Mincho"/>
        </w:rPr>
      </w:pPr>
      <w:r w:rsidDel="00000000" w:rsidR="00000000" w:rsidRPr="00000000">
        <w:rPr>
          <w:rtl w:val="0"/>
        </w:rPr>
      </w:r>
    </w:p>
    <w:sectPr>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mE1WixjuDEnuGYylvUy7GXxAmA==">CgMxLjA4AHIhMV8tVHpKak40MlphaEF5MXdwN2FBZEczb0Y5d3R0NURE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