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さっぽろ花と緑のネットワーク推進支援事業</w:t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zqE56Q3h2Ip/fxHSSzEXLChDQ==">CgMxLjA4AHIhMXNLb2xOOWhwQnppdzVKeDhWdjlJNl9YVE56MHhfMkdh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