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仕様書の内容等に対する質問票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みどりの推進課　事務係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  <w:tab w:val="left" w:leader="none" w:pos="2552"/>
          <w:tab w:val="left" w:leader="none" w:pos="3261"/>
        </w:tabs>
        <w:spacing w:after="0" w:before="0" w:line="240" w:lineRule="auto"/>
        <w:ind w:left="0" w:right="0" w:firstLine="169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会社名　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3192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電話番号　　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261"/>
        </w:tabs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担　当　者（所属（職）　　　　氏名　　　　　　　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86"/>
        </w:tabs>
        <w:spacing w:after="0" w:before="0" w:line="240" w:lineRule="auto"/>
        <w:ind w:left="0" w:right="0" w:firstLine="336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仕様書の内容等について、次のとおり質問いたします。</w:t>
      </w:r>
    </w:p>
    <w:tbl>
      <w:tblPr>
        <w:tblStyle w:val="Table1"/>
        <w:tblW w:w="937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380"/>
        <w:gridCol w:w="7275"/>
        <w:tblGridChange w:id="0">
          <w:tblGrid>
            <w:gridCol w:w="720"/>
            <w:gridCol w:w="1380"/>
            <w:gridCol w:w="7275"/>
          </w:tblGrid>
        </w:tblGridChange>
      </w:tblGrid>
      <w:tr>
        <w:trPr>
          <w:cantSplit w:val="1"/>
          <w:trHeight w:val="711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40" w:firstLine="0"/>
              <w:jc w:val="righ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入札予定月日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left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令和７年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29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日</w:t>
            </w:r>
          </w:p>
        </w:tc>
      </w:tr>
      <w:tr>
        <w:trPr>
          <w:cantSplit w:val="1"/>
          <w:trHeight w:val="7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業務名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ind w:left="2353" w:hanging="2229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highlight w:val="white"/>
                <w:rtl w:val="0"/>
              </w:rPr>
              <w:t xml:space="preserve">大通公園中央監視盤撤去及び電灯盤等修繕ほか業務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88" w:hRule="atLeast"/>
          <w:tblHeader w:val="0"/>
        </w:trPr>
        <w:tc>
          <w:tcPr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78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（注1）質問は、持参、送付又は電子メールにて提出ください。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84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（メールアドレス：</w:t>
      </w:r>
      <w:hyperlink r:id="rId7">
        <w:r w:rsidDel="00000000" w:rsidR="00000000" w:rsidRPr="00000000">
          <w:rPr>
            <w:rFonts w:ascii="MS Mincho" w:cs="MS Mincho" w:eastAsia="MS Mincho" w:hAnsi="MS Mincho"/>
            <w:i w:val="0"/>
            <w:smallCaps w:val="0"/>
            <w:strike w:val="0"/>
            <w:color w:val="0563c1"/>
            <w:sz w:val="21"/>
            <w:szCs w:val="21"/>
            <w:u w:val="single"/>
            <w:shd w:fill="auto" w:val="clear"/>
            <w:vertAlign w:val="baseline"/>
            <w:rtl w:val="0"/>
          </w:rPr>
          <w:t xml:space="preserve">midori-suishin-jimu@city.sapporo.jp</w:t>
        </w:r>
      </w:hyperlink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（注2）業務ごとに記載し、欄が足りない場合は別紙としてください。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（注3）質問の回答は後日ホームページにて公表します。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8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851" w:left="1418" w:right="92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effect w:val="none"/>
      <w:vertAlign w:val="baseline"/>
      <w:cs w:val="0"/>
      <w:em w:val="none"/>
      <w:lang w:bidi="ar-SA" w:eastAsia="ja-JP" w:val="en-US"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dori-suishin-jimu@city.sapporo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an7jwmJymR9Fl3UNHGVrc4tAg==">CgMxLjA4AHIhMVB1TXFoWl94bThTYlJNVXZsc1Q3bnQ1ZUs4WEczYWZi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2018-06-19T02:34:00Z</dcterms:created>
  <dc:creator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