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b w:val="0"/>
          <w:i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b w:val="0"/>
          <w:i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令和７年</w:t>
      </w:r>
      <w:r w:rsidDel="00000000" w:rsidR="00000000" w:rsidRPr="00000000">
        <w:rPr>
          <w:rFonts w:ascii="MS Mincho" w:cs="MS Mincho" w:eastAsia="MS Mincho" w:hAnsi="MS Mincho"/>
          <w:sz w:val="24"/>
          <w:szCs w:val="24"/>
          <w:rtl w:val="0"/>
        </w:rPr>
        <w:t xml:space="preserve">10</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14</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中島公園日本庭園木橋更新業務</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⑴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　</w:t>
      </w:r>
      <w:r w:rsidDel="00000000" w:rsidR="00000000" w:rsidRPr="00000000">
        <w:rPr>
          <w:rFonts w:ascii="MS Mincho" w:cs="MS Mincho" w:eastAsia="MS Mincho" w:hAnsi="MS Mincho"/>
          <w:sz w:val="24"/>
          <w:szCs w:val="24"/>
          <w:rtl w:val="0"/>
        </w:rPr>
        <w:t xml:space="preserve">一般社団法人日本公園施設業協会が認定する公園施設製品安全管理士の資格を　有する者を直接雇用していることを証明するもの（認定証等）の写し</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b w:val="0"/>
            <w:i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nQrnDoPxAAECpwCgat/IOS/TwA==">CgMxLjA4AHIhMUJ4UHEtTFJxM0Q3b0NqSUJ0NkdaWVVzSXNkMWVjUWFz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cp:coreProperties>
</file>

<file path=docProps/custom.xml><?xml version="1.0" encoding="utf-8"?>
<Properties xmlns="http://schemas.openxmlformats.org/officeDocument/2006/custom-properties" xmlns:vt="http://schemas.openxmlformats.org/officeDocument/2006/docPropsVTypes"/>
</file>