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契約実績調書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申請者(入札参加者)名 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             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●札幌市における契約実績</w:t>
      </w: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0"/>
        <w:gridCol w:w="2760"/>
        <w:gridCol w:w="2160"/>
        <w:gridCol w:w="1875"/>
        <w:gridCol w:w="3105"/>
        <w:tblGridChange w:id="0">
          <w:tblGrid>
            <w:gridCol w:w="4710"/>
            <w:gridCol w:w="2760"/>
            <w:gridCol w:w="2160"/>
            <w:gridCol w:w="1875"/>
            <w:gridCol w:w="3105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57" w:before="57"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　　　約　　　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57" w:before="57"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発　注　者　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57" w:before="57"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契約金額(円)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57" w:before="57"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除雪対象面積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57" w:before="57"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　約　期　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57" w:before="57" w:line="360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　年　　月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57" w:before="57" w:line="360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　年　　月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57" w:before="57"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57" w:before="57" w:line="360" w:lineRule="auto"/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　年　　月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7" w:before="57"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【留意事項】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199" w:hanging="199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１　告示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日を起点とした過去２年間において、本市施設における除排雪業務の履行実績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を記載すること。なお、これら契約実績が複数ある場合は、札幌市契約規則第25条第３号の規定を適用し、契約保証金を免除できる場合がある。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199" w:hanging="199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　官公需適格組合の場合において、組合員の実績を記載する場合は、契約名の後に(　　)書で組合員名称〔例：○○○○○業務（組合員名）〕を記載すること。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199" w:hanging="199"/>
        <w:rPr>
          <w:rFonts w:ascii="MS Mincho" w:cs="MS Mincho" w:eastAsia="MS Mincho" w:hAnsi="MS Mincho"/>
        </w:rPr>
      </w:pPr>
      <w:bookmarkStart w:colFirst="0" w:colLast="0" w:name="_heading=h.sn3bdso9rv0j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３　契約実績を証する書面として、契約書の写し（契約名、発注者名、契約金額、除排雪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1906" w:w="16838" w:orient="landscape"/>
      <w:pgMar w:bottom="851" w:top="908" w:left="1134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ヘッダー (文字)"/>
    <w:basedOn w:val="DefaultParagraphFont"/>
    <w:uiPriority w:val="99"/>
    <w:qFormat w:val="1"/>
    <w:rsid w:val="0055673E"/>
    <w:rPr/>
  </w:style>
  <w:style w:type="character" w:styleId="Style15" w:customStyle="1">
    <w:name w:val="フッター (文字)"/>
    <w:basedOn w:val="DefaultParagraphFont"/>
    <w:uiPriority w:val="99"/>
    <w:qFormat w:val="1"/>
    <w:rsid w:val="0055673E"/>
    <w:rPr/>
  </w:style>
  <w:style w:type="paragraph" w:styleId="Style1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Style17">
    <w:name w:val="索引"/>
    <w:basedOn w:val="Normal"/>
    <w:qFormat w:val="1"/>
    <w:pPr>
      <w:suppressLineNumbers w:val="1"/>
    </w:pPr>
    <w:rPr>
      <w:rFonts w:cs="Arial Unicode M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user2">
    <w:name w:val="ヘッダーとフッター (user)"/>
    <w:basedOn w:val="Normal"/>
    <w:qFormat w:val="1"/>
    <w:pPr/>
    <w:rPr/>
  </w:style>
  <w:style w:type="paragraph" w:styleId="Style18">
    <w:name w:val="ヘッダーとフッター"/>
    <w:basedOn w:val="Normal"/>
    <w:qFormat w:val="1"/>
    <w:pPr/>
    <w:rPr/>
  </w:style>
  <w:style w:type="paragraph" w:styleId="Header">
    <w:name w:val="header"/>
    <w:basedOn w:val="Normal"/>
    <w:link w:val="Style14"/>
    <w:uiPriority w:val="99"/>
    <w:unhideWhenUsed w:val="1"/>
    <w:rsid w:val="0055673E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link w:val="Style15"/>
    <w:uiPriority w:val="99"/>
    <w:unhideWhenUsed w:val="1"/>
    <w:rsid w:val="0055673E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8iBw/lt9JQ9aTuVCjU8+V1qc/Q==">CgMxLjAyDmguc24zYmRzbzlydjBqOAByITFBbUV4RGQzaHRSR1owVzQxeHBGV3hRN1BoWWhua2gtWA==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2012-11-30T11:48:00Z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