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E79B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E79B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E79B1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9E79B1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:rsidR="009C267A" w:rsidRDefault="009E79B1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9E79B1" w:rsidRPr="009E79B1">
        <w:rPr>
          <w:rFonts w:asciiTheme="minorEastAsia" w:hAnsiTheme="minorEastAsia" w:cs="Times New Roman" w:hint="eastAsia"/>
          <w:sz w:val="24"/>
          <w:szCs w:val="24"/>
          <w:u w:val="single"/>
        </w:rPr>
        <w:t>西区役所警備業務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E79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66740">
              <w:rPr>
                <w:rFonts w:asciiTheme="minorEastAsia" w:hAnsiTheme="minorEastAsia" w:cs="Times New Roman" w:hint="eastAsia"/>
                <w:szCs w:val="21"/>
              </w:rPr>
              <w:t>事業所所在地及び警備業務を営むことを証する調書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2411C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411C2" w:rsidRDefault="002411C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9B1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064C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6</cp:revision>
  <cp:lastPrinted>2012-12-26T10:01:00Z</cp:lastPrinted>
  <dcterms:created xsi:type="dcterms:W3CDTF">2012-12-25T09:27:00Z</dcterms:created>
  <dcterms:modified xsi:type="dcterms:W3CDTF">2021-07-28T01:47:00Z</dcterms:modified>
</cp:coreProperties>
</file>