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17" w:lineRule="auto"/>
        <w:jc w:val="center"/>
        <w:rPr>
          <w:rFonts w:ascii="BIZ UDMincho" w:cs="BIZ UDMincho" w:eastAsia="BIZ UDMincho" w:hAnsi="BIZ UDMincho"/>
          <w:sz w:val="49"/>
          <w:szCs w:val="49"/>
        </w:rPr>
      </w:pPr>
      <w:r w:rsidDel="00000000" w:rsidR="00000000" w:rsidRPr="00000000">
        <w:rPr>
          <w:rFonts w:ascii="MS Mincho" w:cs="MS Mincho" w:eastAsia="MS Mincho" w:hAnsi="MS Mincho"/>
          <w:sz w:val="49"/>
          <w:szCs w:val="49"/>
          <w:rtl w:val="0"/>
        </w:rPr>
        <w:t xml:space="preserve">　</w:t>
      </w:r>
      <w:r w:rsidDel="00000000" w:rsidR="00000000" w:rsidRPr="00000000">
        <w:rPr>
          <w:rFonts w:ascii="MS Mincho" w:cs="MS Mincho" w:eastAsia="MS Mincho" w:hAnsi="MS Mincho"/>
          <w:sz w:val="49"/>
          <w:szCs w:val="49"/>
        </w:rPr>
        <mc:AlternateContent>
          <mc:Choice Requires="wpg">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
                <a:graphic>
                  <a:graphicData uri="http://schemas.microsoft.com/office/word/2010/wordprocessingShape">
                    <wps:wsp>
                      <wps:cNvSpPr/>
                      <wps:cNvPr id="2" name="Shape 2"/>
                      <wps:spPr>
                        <a:xfrm>
                          <a:off x="1107450" y="436375"/>
                          <a:ext cx="7289400" cy="7011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747713</wp:posOffset>
                </wp:positionH>
                <wp:positionV relativeFrom="page">
                  <wp:posOffset>834390</wp:posOffset>
                </wp:positionV>
                <wp:extent cx="6124575" cy="7638098"/>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6124575" cy="763809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ind w:right="120"/>
        <w:jc w:val="center"/>
        <w:rPr>
          <w:rFonts w:ascii="BIZ UDMincho" w:cs="BIZ UDMincho" w:eastAsia="BIZ UDMincho" w:hAnsi="BIZ UDMincho"/>
          <w:sz w:val="49"/>
          <w:szCs w:val="49"/>
        </w:rPr>
      </w:pPr>
      <w:r w:rsidDel="00000000" w:rsidR="00000000" w:rsidRPr="00000000">
        <w:rPr>
          <w:rFonts w:ascii="BIZ UDMincho" w:cs="BIZ UDMincho" w:eastAsia="BIZ UDMincho" w:hAnsi="BIZ UDMincho"/>
          <w:sz w:val="52"/>
          <w:szCs w:val="52"/>
          <w:rtl w:val="0"/>
        </w:rPr>
        <w:t xml:space="preserve">入　札　書</w:t>
      </w:r>
      <w:r w:rsidDel="00000000" w:rsidR="00000000" w:rsidRPr="00000000">
        <w:rPr>
          <w:rtl w:val="0"/>
        </w:rPr>
      </w:r>
    </w:p>
    <w:p w:rsidR="00000000" w:rsidDel="00000000" w:rsidP="00000000" w:rsidRDefault="00000000" w:rsidRPr="00000000" w14:paraId="00000003">
      <w:pPr>
        <w:spacing w:line="276" w:lineRule="auto"/>
        <w:jc w:val="left"/>
        <w:rPr>
          <w:rFonts w:ascii="BIZ UDMincho" w:cs="BIZ UDMincho" w:eastAsia="BIZ UDMincho" w:hAnsi="BIZ UDMincho"/>
          <w:sz w:val="49"/>
          <w:szCs w:val="49"/>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050"/>
        <w:tblGridChange w:id="0">
          <w:tblGrid>
            <w:gridCol w:w="1980"/>
            <w:gridCol w:w="7050"/>
          </w:tblGrid>
        </w:tblGridChange>
      </w:tblGrid>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spacing w:line="480" w:lineRule="auto"/>
              <w:ind w:right="96" w:firstLine="125"/>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入札金額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spacing w:line="276" w:lineRule="auto"/>
              <w:ind w:right="96"/>
              <w:jc w:val="center"/>
              <w:rPr>
                <w:rFonts w:ascii="BIZ UDMincho" w:cs="BIZ UDMincho" w:eastAsia="BIZ UDMincho" w:hAnsi="BIZ UDMincho"/>
                <w:sz w:val="28"/>
                <w:szCs w:val="28"/>
              </w:rPr>
            </w:pPr>
            <w:r w:rsidDel="00000000" w:rsidR="00000000" w:rsidRPr="00000000">
              <w:rPr>
                <w:rtl w:val="0"/>
              </w:rPr>
            </w:r>
          </w:p>
          <w:p w:rsidR="00000000" w:rsidDel="00000000" w:rsidP="00000000" w:rsidRDefault="00000000" w:rsidRPr="00000000" w14:paraId="00000006">
            <w:pPr>
              <w:spacing w:line="276" w:lineRule="auto"/>
              <w:ind w:right="96"/>
              <w:jc w:val="left"/>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　　金　　　　　　　　　　　　　　　　円</w:t>
            </w:r>
            <w:r w:rsidDel="00000000" w:rsidR="00000000" w:rsidRPr="00000000">
              <w:rPr>
                <w:rtl w:val="0"/>
              </w:rPr>
            </w:r>
          </w:p>
        </w:tc>
      </w:tr>
      <w:tr>
        <w:trPr>
          <w:cantSplit w:val="0"/>
          <w:trHeight w:val="107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spacing w:line="480" w:lineRule="auto"/>
              <w:ind w:right="96" w:firstLine="113"/>
              <w:rPr>
                <w:rFonts w:ascii="BIZ UDMincho" w:cs="BIZ UDMincho" w:eastAsia="BIZ UDMincho" w:hAnsi="BIZ UDMincho"/>
              </w:rPr>
            </w:pPr>
            <w:r w:rsidDel="00000000" w:rsidR="00000000" w:rsidRPr="00000000">
              <w:rPr>
                <w:rFonts w:ascii="BIZ UDMincho" w:cs="BIZ UDMincho" w:eastAsia="BIZ UDMincho" w:hAnsi="BIZ UDMincho"/>
                <w:sz w:val="28"/>
                <w:szCs w:val="28"/>
                <w:rtl w:val="0"/>
              </w:rPr>
              <w:t xml:space="preserve">調達件名</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spacing w:line="276" w:lineRule="auto"/>
              <w:ind w:left="0" w:right="120" w:firstLine="0"/>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9">
            <w:pPr>
              <w:spacing w:line="276" w:lineRule="auto"/>
              <w:ind w:left="0" w:right="120" w:firstLine="0"/>
              <w:jc w:val="center"/>
              <w:rPr>
                <w:rFonts w:ascii="BIZ UDMincho" w:cs="BIZ UDMincho" w:eastAsia="BIZ UDMincho" w:hAnsi="BIZ UDMincho"/>
                <w:sz w:val="25"/>
                <w:szCs w:val="25"/>
              </w:rPr>
            </w:pPr>
            <w:r w:rsidDel="00000000" w:rsidR="00000000" w:rsidRPr="00000000">
              <w:rPr>
                <w:rFonts w:ascii="BIZ UDMincho" w:cs="BIZ UDMincho" w:eastAsia="BIZ UDMincho" w:hAnsi="BIZ UDMincho"/>
                <w:sz w:val="24"/>
                <w:szCs w:val="24"/>
                <w:rtl w:val="0"/>
              </w:rPr>
              <w:t xml:space="preserve">タブレットPC充電保管庫内配線等業務（ブロック２）</w:t>
            </w:r>
            <w:r w:rsidDel="00000000" w:rsidR="00000000" w:rsidRPr="00000000">
              <w:rPr>
                <w:rtl w:val="0"/>
              </w:rPr>
            </w:r>
          </w:p>
        </w:tc>
      </w:tr>
    </w:tbl>
    <w:p w:rsidR="00000000" w:rsidDel="00000000" w:rsidP="00000000" w:rsidRDefault="00000000" w:rsidRPr="00000000" w14:paraId="0000000A">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B">
      <w:pPr>
        <w:spacing w:line="276" w:lineRule="auto"/>
        <w:ind w:left="193" w:right="205"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仕様書その他の書類、現場等を熟覧のうえ、札幌市契約規則、札幌市競争入札参加者心得及びその他関係規定等を遵守し、上記の金額で入札します。</w:t>
      </w:r>
    </w:p>
    <w:p w:rsidR="00000000" w:rsidDel="00000000" w:rsidP="00000000" w:rsidRDefault="00000000" w:rsidRPr="00000000" w14:paraId="0000000C">
      <w:pPr>
        <w:spacing w:line="276" w:lineRule="auto"/>
        <w:ind w:left="193" w:right="139" w:firstLine="189.00000000000003"/>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なお、札幌市議会の議決に付すべき契約に関する条例及び札幌市財産条例の適用を受ける場合においては、同議会の同意を得た後に契約を締結することを承知いたします。</w:t>
      </w:r>
    </w:p>
    <w:p w:rsidR="00000000" w:rsidDel="00000000" w:rsidP="00000000" w:rsidRDefault="00000000" w:rsidRPr="00000000" w14:paraId="0000000D">
      <w:pPr>
        <w:spacing w:line="480" w:lineRule="auto"/>
        <w:ind w:right="96"/>
        <w:jc w:val="center"/>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0E">
      <w:pPr>
        <w:spacing w:line="320" w:lineRule="auto"/>
        <w:ind w:right="608"/>
        <w:jc w:val="righ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年　　月　　日</w:t>
      </w:r>
    </w:p>
    <w:p w:rsidR="00000000" w:rsidDel="00000000" w:rsidP="00000000" w:rsidRDefault="00000000" w:rsidRPr="00000000" w14:paraId="0000000F">
      <w:pPr>
        <w:spacing w:line="320" w:lineRule="auto"/>
        <w:ind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0">
      <w:pPr>
        <w:spacing w:line="320" w:lineRule="auto"/>
        <w:ind w:right="81" w:firstLine="189"/>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（あて先）札幌市長</w:t>
      </w:r>
    </w:p>
    <w:p w:rsidR="00000000" w:rsidDel="00000000" w:rsidP="00000000" w:rsidRDefault="00000000" w:rsidRPr="00000000" w14:paraId="00000011">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2">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3">
      <w:pPr>
        <w:spacing w:line="320" w:lineRule="auto"/>
        <w:ind w:right="81" w:firstLine="189"/>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4">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住　　　　所</w:t>
      </w:r>
    </w:p>
    <w:p w:rsidR="00000000" w:rsidDel="00000000" w:rsidP="00000000" w:rsidRDefault="00000000" w:rsidRPr="00000000" w14:paraId="00000015">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　札　者　 商号又は名称</w:t>
      </w:r>
    </w:p>
    <w:p w:rsidR="00000000" w:rsidDel="00000000" w:rsidP="00000000" w:rsidRDefault="00000000" w:rsidRPr="00000000" w14:paraId="00000016">
      <w:pPr>
        <w:spacing w:line="320" w:lineRule="auto"/>
        <w:ind w:right="81" w:firstLine="3857"/>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職 ・ 氏  名　　　　　　　　　　　　　印</w:t>
      </w:r>
    </w:p>
    <w:p w:rsidR="00000000" w:rsidDel="00000000" w:rsidP="00000000" w:rsidRDefault="00000000" w:rsidRPr="00000000" w14:paraId="00000017">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8">
      <w:pPr>
        <w:spacing w:line="320" w:lineRule="auto"/>
        <w:ind w:right="81"/>
        <w:jc w:val="left"/>
        <w:rPr>
          <w:rFonts w:ascii="BIZ UDMincho" w:cs="BIZ UDMincho" w:eastAsia="BIZ UDMincho" w:hAnsi="BIZ UDMincho"/>
          <w:sz w:val="22"/>
          <w:szCs w:val="22"/>
        </w:rPr>
      </w:pPr>
      <w:r w:rsidDel="00000000" w:rsidR="00000000" w:rsidRPr="00000000">
        <w:rPr>
          <w:rtl w:val="0"/>
        </w:rPr>
      </w:r>
    </w:p>
    <w:p w:rsidR="00000000" w:rsidDel="00000000" w:rsidP="00000000" w:rsidRDefault="00000000" w:rsidRPr="00000000" w14:paraId="00000019">
      <w:pPr>
        <w:spacing w:line="320" w:lineRule="auto"/>
        <w:ind w:right="81" w:firstLine="2436"/>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　  入札代理人　 氏　　　　名　　　　　　　　　　　　  印</w:t>
      </w:r>
    </w:p>
    <w:p w:rsidR="00000000" w:rsidDel="00000000" w:rsidP="00000000" w:rsidRDefault="00000000" w:rsidRPr="00000000" w14:paraId="0000001A">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B">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C">
      <w:pPr>
        <w:spacing w:line="320" w:lineRule="auto"/>
        <w:ind w:right="81" w:firstLine="181"/>
        <w:jc w:val="left"/>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1D">
      <w:pPr>
        <w:spacing w:line="320" w:lineRule="auto"/>
        <w:ind w:left="1146" w:right="-294.3307086614169" w:hanging="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備考　１　代理人が入札する場合の訂正は、代理人の印鑑で行うこと（ただし、金額の訂正はできない。）。</w:t>
      </w:r>
    </w:p>
    <w:p w:rsidR="00000000" w:rsidDel="00000000" w:rsidP="00000000" w:rsidRDefault="00000000" w:rsidRPr="00000000" w14:paraId="0000001E">
      <w:pPr>
        <w:spacing w:line="320" w:lineRule="auto"/>
        <w:ind w:right="488" w:firstLine="924"/>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２　代理人が入札するときは、入札者の押印を要しない。</w:t>
      </w:r>
    </w:p>
    <w:p w:rsidR="00000000" w:rsidDel="00000000" w:rsidP="00000000" w:rsidRDefault="00000000" w:rsidRPr="00000000" w14:paraId="0000001F">
      <w:pPr>
        <w:spacing w:line="320" w:lineRule="auto"/>
        <w:ind w:left="193" w:right="139" w:firstLine="189.00000000000003"/>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134" w:top="1134"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MS Gothic"/>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jc w:val="left"/>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共通－第７号様式　入札書　　　　　　　　　　　　　　　　　　　　　　様式１</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