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学校用地内樹木診断調査業務（南区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