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開成中等教育学校グラウンド芝生維持管理業務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