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10875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</w:t>
            </w:r>
            <w:r>
              <w:rPr>
                <w:rFonts w:ascii="ＭＳ 明朝" w:hAnsi="ＭＳ 明朝"/>
                <w:w w:val="86"/>
                <w:kern w:val="0"/>
                <w:sz w:val="28"/>
                <w:szCs w:val="28"/>
              </w:rPr>
              <w:t>学校用</w:t>
            </w:r>
            <w:r>
              <w:rPr>
                <w:rFonts w:eastAsia="ＭＳ 明朝" w:ascii="ＭＳ 明朝" w:hAnsi="ＭＳ 明朝"/>
                <w:w w:val="86"/>
                <w:kern w:val="0"/>
                <w:sz w:val="28"/>
                <w:szCs w:val="28"/>
              </w:rPr>
              <w:t>LAN</w:t>
            </w:r>
            <w:r>
              <w:rPr>
                <w:rFonts w:ascii="ＭＳ 明朝" w:hAnsi="ＭＳ 明朝"/>
                <w:w w:val="86"/>
                <w:kern w:val="0"/>
                <w:sz w:val="28"/>
                <w:szCs w:val="28"/>
              </w:rPr>
              <w:t>機器（札幌市立幌東中学校）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208</Words>
  <Characters>210</Characters>
  <CharactersWithSpaces>301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2025-08-26T07:15:00Z</dcterms:created>
  <dc:creator>札幌市財政局管財部</dc:creator>
  <dc:description/>
  <dc:language>ja-JP</dc:language>
  <cp:lastModifiedBy/>
  <cp:lastPrinted>2025-10-07T15:47:57Z</cp:lastPrinted>
  <dcterms:modified xsi:type="dcterms:W3CDTF">2025-10-07T15:48:12Z</dcterms:modified>
  <cp:revision>4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