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12416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</w:t>
            </w:r>
            <w:r>
              <w:rPr>
                <w:kern w:val="0"/>
                <w:sz w:val="24"/>
              </w:rPr>
              <w:t>札幌市月寒公民館業務用エアコン交換業務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199</Words>
  <Characters>199</Characters>
  <CharactersWithSpaces>289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2025-05-07T04:12:00Z</dcterms:created>
  <dc:creator>札幌市財政局管財部</dc:creator>
  <dc:description/>
  <dc:language>ja-JP</dc:language>
  <cp:lastModifiedBy/>
  <cp:lastPrinted>2004-02-19T05:09:00Z</cp:lastPrinted>
  <dcterms:modified xsi:type="dcterms:W3CDTF">2025-10-07T17:30:34Z</dcterms:modified>
  <cp:revision>3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