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66284A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B362D2" w:rsidRPr="00B362D2">
              <w:rPr>
                <w:rFonts w:hint="eastAsia"/>
                <w:spacing w:val="450"/>
                <w:kern w:val="0"/>
                <w:sz w:val="24"/>
                <w:fitText w:val="4800" w:id="-865072896"/>
              </w:rPr>
              <w:t>陶芸用焼</w:t>
            </w:r>
            <w:r w:rsidR="00B362D2" w:rsidRPr="00B362D2">
              <w:rPr>
                <w:rFonts w:hint="eastAsia"/>
                <w:kern w:val="0"/>
                <w:sz w:val="24"/>
                <w:fitText w:val="4800" w:id="-865072896"/>
              </w:rPr>
              <w:t>窯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5D2204"/>
    <w:rsid w:val="00655786"/>
    <w:rsid w:val="006F5CB5"/>
    <w:rsid w:val="008105C4"/>
    <w:rsid w:val="0099634B"/>
    <w:rsid w:val="00AE3AA4"/>
    <w:rsid w:val="00B362D2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2025-07-22T00:40:00Z</dcterms:created>
  <dcterms:modified xsi:type="dcterms:W3CDTF">2025-07-22T00:40:00Z</dcterms:modified>
</cp:coreProperties>
</file>