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0542CFC4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0306B3" w:rsidRPr="000306B3">
              <w:rPr>
                <w:rFonts w:hint="eastAsia"/>
                <w:spacing w:val="15"/>
                <w:w w:val="95"/>
                <w:kern w:val="0"/>
                <w:sz w:val="24"/>
                <w:fitText w:val="4800" w:id="-865072896"/>
              </w:rPr>
              <w:t>令和７年度新川小学校スクールバス運行等業</w:t>
            </w:r>
            <w:r w:rsidR="000306B3" w:rsidRPr="000306B3">
              <w:rPr>
                <w:rFonts w:hint="eastAsia"/>
                <w:spacing w:val="-105"/>
                <w:w w:val="9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306B3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2025-01-20T13:00:00Z</dcterms:created>
  <dcterms:modified xsi:type="dcterms:W3CDTF">2025-01-20T13:00:00Z</dcterms:modified>
</cp:coreProperties>
</file>