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札幌市生涯学習総合センター駐車場天井フラットデッキ撤去業務</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