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992" w:right="0" w:hanging="992"/>
        <w:jc w:val="center"/>
        <w:rPr>
          <w:rFonts w:ascii="MS Gothic" w:cs="MS Gothic" w:eastAsia="MS Gothic" w:hAnsi="MS Gothic"/>
          <w:b w:val="0"/>
          <w:bCs w:val="0"/>
          <w:i w:val="0"/>
          <w:iCs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32"/>
          <w:szCs w:val="32"/>
          <w:u w:val="none"/>
          <w:shd w:fill="auto" w:val="clear"/>
          <w:vertAlign w:val="baseline"/>
          <w:rtl w:val="0"/>
        </w:rPr>
        <w:t xml:space="preserve">企画提案への参加意向申出書</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486"/>
        <w:jc w:val="both"/>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　秋 元　克 広</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48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48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会社名</w:t>
      </w: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486"/>
        <w:rPr>
          <w:rFonts w:ascii="MS Mincho" w:cs="MS Mincho" w:eastAsia="MS Mincho" w:hAnsi="MS Mincho"/>
          <w:sz w:val="16"/>
          <w:szCs w:val="16"/>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　　　　　　　　　　　　印</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48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（連絡先）</w:t>
      </w:r>
      <w:r w:rsidDel="00000000" w:rsidR="00000000" w:rsidRPr="00000000">
        <w:rPr>
          <w:rFonts w:ascii="MS Mincho" w:cs="MS Mincho" w:eastAsia="MS Mincho" w:hAnsi="MS Mincho"/>
          <w:b w:val="0"/>
          <w:bCs w:val="0"/>
          <w:i w:val="0"/>
          <w:iCs w:val="0"/>
          <w:smallCaps w:val="0"/>
          <w:strike w:val="0"/>
          <w:color w:val="000000"/>
          <w:sz w:val="24"/>
          <w:szCs w:val="24"/>
          <w:shd w:fill="auto" w:val="clear"/>
          <w:vertAlign w:val="baseline"/>
          <w:rtl w:val="0"/>
        </w:rPr>
        <w:t xml:space="preserve">氏　名</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shd w:fill="auto" w:val="clear"/>
          <w:vertAlign w:val="baseline"/>
          <w:rtl w:val="0"/>
        </w:rPr>
        <w:t xml:space="preserve">電　話</w:t>
      </w: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387" w:firstLine="0"/>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電子メールアドレス</w:t>
      </w:r>
      <w:r w:rsidDel="00000000" w:rsidR="00000000" w:rsidRPr="00000000">
        <w:rPr>
          <w:rFonts w:ascii="MS Mincho" w:cs="MS Mincho" w:eastAsia="MS Mincho" w:hAnsi="MS Mincho"/>
          <w:sz w:val="24"/>
          <w:szCs w:val="24"/>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387" w:firstLine="0"/>
        <w:jc w:val="both"/>
        <w:rPr>
          <w:rFonts w:ascii="MS Mincho" w:cs="MS Mincho" w:eastAsia="MS Mincho" w:hAnsi="MS Mincho"/>
          <w:b w:val="0"/>
          <w:bCs w:val="0"/>
          <w:i w:val="0"/>
          <w:iCs w:val="0"/>
          <w:smallCaps w:val="0"/>
          <w:strike w:val="0"/>
          <w:color w:val="000000"/>
          <w:sz w:val="24"/>
          <w:szCs w:val="24"/>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125"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私は、「チャレンジ自然体験企画・運営業務」について、プロポーザル方式による業務提案を行います。本書の提出にあたっては、企画提案説明書に定める下記の応募資格要件を満たしている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【応募資格要件】</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⑴　本業務を効果的かつ効率的に実施することができる法人であり、令和４～７年度札幌市</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競争入札参加資格者名簿(物品・役務)の登録事業者、かつ令和８～11年度の定時登録申請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が済んでいる者のうち、次に掲げる全ての要件を満たす者。または、札幌市の競争入札参</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加資格者名簿に登録されていない者であっても、本業務を効果的かつ効率的に実施するこ</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とができる法人であり、次に掲げる全ての要件を満たす者（その場合は提案説明書で示す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書類を添付すること）。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⑵</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札幌市内に活動拠点（本社又は営業所等）を有し、札幌市内で事業を実施することがで</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きること。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⑶</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本業務の履行に際しては、業務の管理及び統括を行う者（統括責任者）１名の配置が可</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能であること。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⑷</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地方自治法施行令（昭和22年政令第16号）第167条の４に規定する事項に該当しない</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者であること。</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⑸</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同一の企画競争において、事業協同組合等の組合と当該組合員とが同時に参加していな</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いこと。</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⑹</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会社更生法（平成14年法律第154号）による更生手続開始の申立て又は民事再生法（平</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成11年法律第225号）による再生手続開始の申立てがなされている者（手続開始決定後の</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者は除く。）等経営状況が著しく不健全な者でないこと。</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⑺</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企画提案書の提出期限において、札幌市競争入札参加停止等措置要領（平成14年４月26</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日付財政局理事決裁）に基づく参加停止措置を受けていないこと。</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⑻</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暴力団員による不当な行為の防止等に関する法律（平成３年５月15日法律第77号）第</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２条第１項第２号に規定する暴力団その他の反社会的団体である者又はそれらの構成員</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486" w:right="0" w:hanging="48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が行う活動への関与が認められる者でないこと。</w:t>
      </w:r>
    </w:p>
    <w:sectPr>
      <w:headerReference r:id="rId7" w:type="default"/>
      <w:pgSz w:h="16838" w:w="11906" w:orient="portrait"/>
      <w:pgMar w:bottom="851" w:top="1021"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＜企画提案様式２＞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マップ">
    <w:name w:val="見出しマップ"/>
    <w:basedOn w:val="標準"/>
    <w:next w:val="見出しマップ"/>
    <w:autoRedefine w:val="0"/>
    <w:hidden w:val="0"/>
    <w:qFormat w:val="0"/>
    <w:pPr>
      <w:widowControl w:val="0"/>
      <w:shd w:color="auto" w:fill="000080" w:val="clea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w w:val="100"/>
      <w:kern w:val="2"/>
      <w:position w:val="-1"/>
      <w:sz w:val="24"/>
      <w:szCs w:val="28"/>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w w:val="100"/>
      <w:kern w:val="2"/>
      <w:position w:val="-1"/>
      <w:sz w:val="24"/>
      <w:szCs w:val="2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tRy9IqMNqFT0gSsDReSUb7Sbw==">CgMxLjA4AHIhMUtjQmZacDRmVEozUlpYUzdZblZ5S0Y3YzBJcUNiUU01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2006-07-11T00:24:00Z</dcterms:created>
  <dc:creator>miyuki.mitsui@city.sapporo.jp</dc:creator>
</cp:coreProperties>
</file>