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ゴシック" w:hAnsi="ＭＳ ゴシック" w:eastAsia="ＭＳ ゴシック"/>
          <w:b/>
          <w:bCs/>
          <w:sz w:val="32"/>
          <w:szCs w:val="28"/>
        </w:rPr>
      </w:pPr>
      <w:r>
        <w:rPr>
          <w:rFonts w:ascii="ＭＳ ゴシック" w:hAnsi="ＭＳ ゴシック" w:eastAsia="ＭＳ ゴシック"/>
          <w:b/>
          <w:bCs/>
          <w:sz w:val="32"/>
          <w:szCs w:val="28"/>
        </w:rPr>
        <w:t>質　問　票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eastAsia="zh-CN"/>
        </w:rPr>
      </w:pPr>
      <w:r>
        <w:rPr>
          <w:sz w:val="22"/>
          <w:szCs w:val="22"/>
          <w:lang w:eastAsia="zh-TW"/>
        </w:rPr>
        <w:t>　</w:t>
      </w:r>
      <w:r>
        <w:rPr>
          <w:sz w:val="22"/>
          <w:szCs w:val="22"/>
          <w:lang w:eastAsia="zh-CN"/>
        </w:rPr>
        <w:t>【質問者】　会　社　名</w:t>
      </w:r>
    </w:p>
    <w:p>
      <w:pPr>
        <w:pStyle w:val="Normal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　　　　　　　</w:t>
      </w:r>
      <w:r>
        <w:rPr>
          <w:spacing w:val="28"/>
          <w:kern w:val="0"/>
          <w:sz w:val="22"/>
          <w:szCs w:val="22"/>
          <w:lang w:eastAsia="zh-CN"/>
        </w:rPr>
        <w:t>電話番</w:t>
      </w:r>
      <w:r>
        <w:rPr>
          <w:spacing w:val="1"/>
          <w:kern w:val="0"/>
          <w:sz w:val="22"/>
          <w:szCs w:val="22"/>
          <w:lang w:eastAsia="zh-CN"/>
        </w:rPr>
        <w:t>号</w:t>
      </w:r>
    </w:p>
    <w:p>
      <w:pPr>
        <w:pStyle w:val="Normal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　　　　　　　ＦＡＸ番号</w:t>
      </w:r>
    </w:p>
    <w:p>
      <w:pPr>
        <w:pStyle w:val="Normal"/>
        <w:ind w:firstLine="1540"/>
        <w:rPr>
          <w:sz w:val="22"/>
          <w:szCs w:val="22"/>
        </w:rPr>
      </w:pPr>
      <w:r>
        <w:rPr>
          <w:sz w:val="22"/>
          <w:szCs w:val="22"/>
        </w:rPr>
        <w:t>担当者氏名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次のとおり質問いたします。</w:t>
      </w:r>
    </w:p>
    <w:tbl>
      <w:tblPr>
        <w:tblW w:w="9540" w:type="dxa"/>
        <w:jc w:val="left"/>
        <w:tblInd w:w="-8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720"/>
        <w:gridCol w:w="1259"/>
        <w:gridCol w:w="7560"/>
      </w:tblGrid>
      <w:tr>
        <w:trPr>
          <w:trHeight w:val="625" w:hRule="atLeast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開札日時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sz w:val="22"/>
                <w:szCs w:val="22"/>
              </w:rPr>
              <w:t>令</w:t>
            </w:r>
            <w:r>
              <w:rPr>
                <w:rFonts w:ascii="ＭＳ 明朝" w:hAnsi="ＭＳ 明朝"/>
                <w:sz w:val="22"/>
                <w:szCs w:val="22"/>
              </w:rPr>
              <w:t>和７年９月</w:t>
            </w:r>
            <w:r>
              <w:rPr>
                <w:rFonts w:ascii="ＭＳ 明朝" w:hAnsi="ＭＳ 明朝"/>
                <w:sz w:val="22"/>
                <w:szCs w:val="22"/>
              </w:rPr>
              <w:t>25</w:t>
            </w:r>
            <w:r>
              <w:rPr>
                <w:rFonts w:ascii="ＭＳ 明朝" w:hAnsi="ＭＳ 明朝"/>
                <w:sz w:val="22"/>
                <w:szCs w:val="22"/>
              </w:rPr>
              <w:t>日（木）　</w:t>
            </w:r>
            <w:r>
              <w:rPr>
                <w:rFonts w:ascii="ＭＳ 明朝" w:hAnsi="ＭＳ 明朝"/>
                <w:sz w:val="22"/>
                <w:szCs w:val="22"/>
              </w:rPr>
              <w:t>13</w:t>
            </w:r>
            <w:r>
              <w:rPr>
                <w:rFonts w:ascii="ＭＳ 明朝" w:hAnsi="ＭＳ 明朝"/>
                <w:sz w:val="22"/>
                <w:szCs w:val="22"/>
              </w:rPr>
              <w:t>時</w:t>
            </w:r>
            <w:r>
              <w:rPr>
                <w:rFonts w:ascii="ＭＳ 明朝" w:hAnsi="ＭＳ 明朝"/>
                <w:sz w:val="22"/>
                <w:szCs w:val="22"/>
              </w:rPr>
              <w:t>30</w:t>
            </w:r>
            <w:r>
              <w:rPr>
                <w:rFonts w:ascii="ＭＳ 明朝" w:hAnsi="ＭＳ 明朝"/>
                <w:sz w:val="22"/>
                <w:szCs w:val="22"/>
              </w:rPr>
              <w:t>分</w:t>
            </w:r>
          </w:p>
        </w:tc>
      </w:tr>
      <w:tr>
        <w:trPr>
          <w:trHeight w:val="625" w:hRule="atLeast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pacing w:val="63"/>
                <w:kern w:val="0"/>
                <w:sz w:val="22"/>
                <w:szCs w:val="22"/>
              </w:rPr>
              <w:t>調達件</w:t>
            </w:r>
            <w:r>
              <w:rPr>
                <w:spacing w:val="1"/>
                <w:kern w:val="0"/>
                <w:sz w:val="22"/>
                <w:szCs w:val="22"/>
              </w:rPr>
              <w:t>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　</w:t>
            </w:r>
            <w:r>
              <w:rPr>
                <w:rFonts w:ascii="ＭＳ 明朝" w:hAnsi="ＭＳ 明朝" w:cs="Times New Roman"/>
                <w:sz w:val="22"/>
                <w:szCs w:val="22"/>
                <w:u w:val="none"/>
                <w:lang w:eastAsia="ja-JP"/>
              </w:rPr>
              <w:t>白石老人福祉センター暖房設備更新業務</w:t>
            </w:r>
          </w:p>
        </w:tc>
      </w:tr>
      <w:tr>
        <w:trPr>
          <w:trHeight w:val="6084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質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容</w:t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注１）質問票の提出先は下記のとおりです。</w:t>
      </w:r>
      <w:r>
        <w:rPr>
          <w:rFonts w:ascii="ＭＳ 明朝" w:hAnsi="ＭＳ 明朝"/>
          <w:sz w:val="22"/>
          <w:szCs w:val="22"/>
        </w:rPr>
        <w:t>FAX</w:t>
      </w:r>
      <w:r>
        <w:rPr>
          <w:rFonts w:ascii="ＭＳ 明朝" w:hAnsi="ＭＳ 明朝"/>
          <w:sz w:val="22"/>
          <w:szCs w:val="22"/>
        </w:rPr>
        <w:t>送信後は、必ず電話で着信確認してください。</w:t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注２）回答は高齢福祉課にて閲覧に供するとともに、ホームページに掲載します。</w:t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注３）提出期限：令和７</w:t>
      </w:r>
      <w:r>
        <w:rPr>
          <w:rFonts w:ascii="ＭＳ 明朝" w:hAnsi="ＭＳ 明朝"/>
          <w:bCs/>
          <w:sz w:val="22"/>
          <w:szCs w:val="22"/>
        </w:rPr>
        <w:t>年９月</w:t>
      </w:r>
      <w:r>
        <w:rPr>
          <w:rFonts w:ascii="ＭＳ 明朝" w:hAnsi="ＭＳ 明朝"/>
          <w:bCs/>
          <w:sz w:val="22"/>
          <w:szCs w:val="22"/>
        </w:rPr>
        <w:t>1</w:t>
      </w:r>
      <w:r>
        <w:rPr>
          <w:rFonts w:ascii="ＭＳ 明朝" w:hAnsi="ＭＳ 明朝"/>
          <w:bCs/>
          <w:sz w:val="22"/>
          <w:szCs w:val="22"/>
        </w:rPr>
        <w:t>8</w:t>
      </w:r>
      <w:r>
        <w:rPr>
          <w:rFonts w:ascii="ＭＳ 明朝" w:hAnsi="ＭＳ 明朝"/>
          <w:bCs/>
          <w:sz w:val="22"/>
          <w:szCs w:val="22"/>
        </w:rPr>
        <w:t>日（木）</w:t>
      </w:r>
      <w:r>
        <w:rPr>
          <w:rFonts w:ascii="ＭＳ 明朝" w:hAnsi="ＭＳ 明朝"/>
          <w:bCs/>
          <w:sz w:val="22"/>
          <w:szCs w:val="22"/>
        </w:rPr>
        <w:t>15</w:t>
      </w:r>
      <w:r>
        <w:rPr>
          <w:rFonts w:ascii="ＭＳ 明朝" w:hAnsi="ＭＳ 明朝"/>
          <w:bCs/>
          <w:sz w:val="22"/>
          <w:szCs w:val="22"/>
        </w:rPr>
        <w:t>時</w:t>
      </w:r>
      <w:r>
        <w:rPr>
          <w:rFonts w:ascii="ＭＳ 明朝" w:hAnsi="ＭＳ 明朝"/>
          <w:bCs/>
          <w:sz w:val="22"/>
          <w:szCs w:val="22"/>
        </w:rPr>
        <w:t>00</w:t>
      </w:r>
      <w:r>
        <w:rPr>
          <w:rFonts w:ascii="ＭＳ 明朝" w:hAnsi="ＭＳ 明朝"/>
          <w:bCs/>
          <w:sz w:val="22"/>
          <w:szCs w:val="22"/>
        </w:rPr>
        <w:t>分</w:t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352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/>
          <w:sz w:val="22"/>
          <w:szCs w:val="22"/>
          <w:lang w:eastAsia="zh-CN"/>
        </w:rPr>
        <w:t>≪</w:t>
      </w:r>
      <w:r>
        <w:rPr>
          <w:rFonts w:ascii="ＭＳ 明朝" w:hAnsi="ＭＳ 明朝"/>
          <w:sz w:val="22"/>
          <w:szCs w:val="22"/>
          <w:lang w:eastAsia="zh-CN"/>
        </w:rPr>
        <w:t>質問票提出先≫</w:t>
      </w:r>
    </w:p>
    <w:p>
      <w:pPr>
        <w:pStyle w:val="Normal"/>
        <w:ind w:firstLine="37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/>
          <w:bCs/>
          <w:sz w:val="22"/>
          <w:szCs w:val="22"/>
          <w:lang w:eastAsia="zh-CN"/>
        </w:rPr>
        <w:t>札幌市中央区北</w:t>
      </w:r>
      <w:r>
        <w:rPr>
          <w:rFonts w:ascii="ＭＳ 明朝" w:hAnsi="ＭＳ 明朝"/>
          <w:bCs/>
          <w:sz w:val="22"/>
          <w:szCs w:val="22"/>
          <w:lang w:eastAsia="zh-CN"/>
        </w:rPr>
        <w:t>1</w:t>
      </w:r>
      <w:r>
        <w:rPr>
          <w:rFonts w:ascii="ＭＳ 明朝" w:hAnsi="ＭＳ 明朝"/>
          <w:bCs/>
          <w:sz w:val="22"/>
          <w:szCs w:val="22"/>
          <w:lang w:eastAsia="zh-CN"/>
        </w:rPr>
        <w:t>条西</w:t>
      </w:r>
      <w:r>
        <w:rPr>
          <w:rFonts w:ascii="ＭＳ 明朝" w:hAnsi="ＭＳ 明朝"/>
          <w:bCs/>
          <w:sz w:val="22"/>
          <w:szCs w:val="22"/>
          <w:lang w:eastAsia="zh-CN"/>
        </w:rPr>
        <w:t>2</w:t>
      </w:r>
      <w:r>
        <w:rPr>
          <w:rFonts w:ascii="ＭＳ 明朝" w:hAnsi="ＭＳ 明朝"/>
          <w:bCs/>
          <w:sz w:val="22"/>
          <w:szCs w:val="22"/>
          <w:lang w:eastAsia="zh-CN"/>
        </w:rPr>
        <w:t>丁目</w:t>
      </w:r>
    </w:p>
    <w:p>
      <w:pPr>
        <w:pStyle w:val="Normal"/>
        <w:ind w:firstLine="3740" w:right="63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sz w:val="22"/>
          <w:szCs w:val="22"/>
        </w:rPr>
        <w:t>札幌市役所保健福祉局高齢保健福祉部高齢福祉課　</w:t>
      </w:r>
    </w:p>
    <w:p>
      <w:pPr>
        <w:pStyle w:val="Normal"/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/>
          <w:bCs/>
          <w:sz w:val="22"/>
          <w:szCs w:val="22"/>
        </w:rPr>
        <w:t>　　　　　　　　　　　　　　　　　</w:t>
      </w:r>
      <w:r>
        <w:rPr>
          <w:rFonts w:ascii="ＭＳ 明朝" w:hAnsi="ＭＳ 明朝"/>
          <w:bCs/>
          <w:sz w:val="22"/>
          <w:szCs w:val="22"/>
          <w:lang w:eastAsia="zh-CN"/>
        </w:rPr>
        <w:t>電話話番号　</w:t>
      </w:r>
      <w:r>
        <w:rPr>
          <w:rFonts w:ascii="ＭＳ 明朝" w:hAnsi="ＭＳ 明朝"/>
          <w:bCs/>
          <w:sz w:val="22"/>
          <w:szCs w:val="22"/>
          <w:lang w:eastAsia="zh-CN"/>
        </w:rPr>
        <w:t>011-211-2976</w:t>
      </w:r>
      <w:r>
        <w:rPr>
          <w:rFonts w:ascii="ＭＳ 明朝" w:hAnsi="ＭＳ 明朝"/>
          <w:bCs/>
          <w:sz w:val="22"/>
          <w:szCs w:val="22"/>
          <w:lang w:eastAsia="zh-CN"/>
        </w:rPr>
        <w:t>　　　</w:t>
      </w:r>
      <w:r>
        <w:rPr>
          <w:rFonts w:ascii="ＭＳ 明朝" w:hAnsi="ＭＳ 明朝"/>
          <w:bCs/>
          <w:sz w:val="22"/>
          <w:szCs w:val="22"/>
          <w:lang w:eastAsia="zh-CN"/>
        </w:rPr>
        <w:t>FAX</w:t>
      </w:r>
      <w:r>
        <w:rPr>
          <w:rFonts w:ascii="ＭＳ 明朝" w:hAnsi="ＭＳ 明朝"/>
          <w:bCs/>
          <w:sz w:val="22"/>
          <w:szCs w:val="22"/>
          <w:lang w:eastAsia="zh-CN"/>
        </w:rPr>
        <w:t>番号　</w:t>
      </w:r>
      <w:r>
        <w:rPr>
          <w:rFonts w:ascii="ＭＳ 明朝" w:hAnsi="ＭＳ 明朝"/>
          <w:bCs/>
          <w:sz w:val="22"/>
          <w:szCs w:val="22"/>
          <w:lang w:eastAsia="zh-CN"/>
        </w:rPr>
        <w:t>011-218-5179</w:t>
      </w:r>
    </w:p>
    <w:sectPr>
      <w:type w:val="nextPage"/>
      <w:pgSz w:w="11906" w:h="16838"/>
      <w:pgMar w:left="1440" w:right="924" w:gutter="0" w:header="0" w:top="1259" w:footer="0" w:bottom="68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Courier New">
    <w:charset w:val="80"/>
    <w:family w:val="roman"/>
    <w:pitch w:val="variable"/>
  </w:font>
  <w:font w:name="Times New Roman">
    <w:charset w:val="80"/>
    <w:family w:val="roman"/>
    <w:pitch w:val="variable"/>
  </w:font>
  <w:font w:name="ＭＳ ゴシック">
    <w:charset w:val="8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eastAsia="ＭＳ ゴシック"/>
      <w:sz w:val="24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rFonts w:ascii="Arial" w:hAnsi="Arial" w:eastAsia="ＭＳ ゴシック"/>
    </w:rPr>
  </w:style>
  <w:style w:type="paragraph" w:styleId="Heading3">
    <w:name w:val="Heading 3"/>
    <w:basedOn w:val="Normal"/>
    <w:next w:val="Normal"/>
    <w:qFormat/>
    <w:pPr>
      <w:keepNext w:val="true"/>
      <w:ind w:left="400"/>
      <w:outlineLvl w:val="2"/>
    </w:pPr>
    <w:rPr>
      <w:rFonts w:ascii="Arial" w:hAnsi="Arial" w:eastAsia="ＭＳ ゴシック"/>
    </w:rPr>
  </w:style>
  <w:style w:type="paragraph" w:styleId="Heading4">
    <w:name w:val="Heading 4"/>
    <w:basedOn w:val="Normal"/>
    <w:next w:val="Normal"/>
    <w:qFormat/>
    <w:pPr>
      <w:keepNext w:val="true"/>
      <w:ind w:left="4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ind w:left="800"/>
      <w:outlineLvl w:val="4"/>
    </w:pPr>
    <w:rPr>
      <w:rFonts w:ascii="Arial" w:hAnsi="Arial" w:eastAsia="ＭＳ ゴシック"/>
    </w:rPr>
  </w:style>
  <w:style w:type="paragraph" w:styleId="Heading6">
    <w:name w:val="Heading 6"/>
    <w:basedOn w:val="Normal"/>
    <w:next w:val="Normal"/>
    <w:qFormat/>
    <w:pPr>
      <w:keepNext w:val="true"/>
      <w:ind w:left="80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 w:val="true"/>
      <w:ind w:left="800"/>
      <w:outlineLvl w:val="6"/>
    </w:pPr>
    <w:rPr/>
  </w:style>
  <w:style w:type="paragraph" w:styleId="Heading8">
    <w:name w:val="Heading 8"/>
    <w:basedOn w:val="Normal"/>
    <w:next w:val="Normal"/>
    <w:qFormat/>
    <w:pPr>
      <w:keepNext w:val="true"/>
      <w:ind w:left="1200"/>
      <w:outlineLvl w:val="7"/>
    </w:pPr>
    <w:rPr/>
  </w:style>
  <w:style w:type="paragraph" w:styleId="Heading9">
    <w:name w:val="Heading 9"/>
    <w:basedOn w:val="Normal"/>
    <w:next w:val="Normal"/>
    <w:qFormat/>
    <w:pPr>
      <w:keepNext w:val="true"/>
      <w:ind w:left="12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1c28c7"/>
    <w:rPr>
      <w:color w:val="0000FF"/>
      <w:u w:val="single"/>
    </w:rPr>
  </w:style>
  <w:style w:type="character" w:styleId="FollowedHyperlink">
    <w:name w:val="FollowedHyperlink"/>
    <w:rsid w:val="001c28c7"/>
    <w:rPr>
      <w:color w:val="800080"/>
      <w:u w:val="single"/>
    </w:rPr>
  </w:style>
  <w:style w:type="character" w:styleId="Style5">
    <w:name w:val="文末脚注番号"/>
    <w:qFormat/>
    <w:rPr/>
  </w:style>
  <w:style w:type="character" w:styleId="Style6">
    <w:name w:val="吹き出し (文字)"/>
    <w:qFormat/>
    <w:rPr>
      <w:rFonts w:ascii="Arial" w:hAnsi="Arial" w:eastAsia="ＭＳ ゴシック" w:cs="Times New Roman"/>
      <w:kern w:val="2"/>
      <w:sz w:val="18"/>
      <w:szCs w:val="18"/>
    </w:rPr>
  </w:style>
  <w:style w:type="character" w:styleId="Style7">
    <w:name w:val="ヘッダー (文字)"/>
    <w:qFormat/>
    <w:rPr>
      <w:kern w:val="2"/>
      <w:sz w:val="21"/>
      <w:szCs w:val="24"/>
    </w:rPr>
  </w:style>
  <w:style w:type="character" w:styleId="Style8">
    <w:name w:val="結語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9">
    <w:name w:val="記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0">
    <w:name w:val="フッター (文字)"/>
    <w:basedOn w:val="DefaultParagraphFont"/>
    <w:qFormat/>
    <w:rPr/>
  </w:style>
  <w:style w:type="paragraph" w:styleId="Style1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Normal"/>
    <w:pPr>
      <w:ind w:hanging="200" w:left="200"/>
    </w:pPr>
    <w:rPr/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  <w:szCs w:val="20"/>
    </w:rPr>
  </w:style>
  <w:style w:type="paragraph" w:styleId="Style12">
    <w:name w:val="索引"/>
    <w:basedOn w:val="Normal"/>
    <w:qFormat/>
    <w:pPr>
      <w:suppressLineNumbers/>
    </w:pPr>
    <w:rPr>
      <w:rFonts w:cs="Lucida Sans"/>
    </w:rPr>
  </w:style>
  <w:style w:type="paragraph" w:styleId="HTMLAddress">
    <w:name w:val="HTML Address"/>
    <w:basedOn w:val="Normal"/>
    <w:qFormat/>
    <w:pPr/>
    <w:rPr>
      <w:i/>
      <w:iCs/>
    </w:rPr>
  </w:style>
  <w:style w:type="paragraph" w:styleId="HTMLPreformatted">
    <w:name w:val="HTML Preformatted"/>
    <w:basedOn w:val="Normal"/>
    <w:qFormat/>
    <w:pPr/>
    <w:rPr>
      <w:rFonts w:ascii="Courier New" w:hAnsi="Courier New" w:cs="Courier New"/>
      <w:sz w:val="20"/>
      <w:szCs w:val="20"/>
    </w:rPr>
  </w:style>
  <w:style w:type="paragraph" w:styleId="AnnotationText">
    <w:name w:val="Annotation Text"/>
    <w:basedOn w:val="Normal"/>
    <w:semiHidden/>
    <w:pPr>
      <w:jc w:val="left"/>
    </w:pPr>
    <w:rPr/>
  </w:style>
  <w:style w:type="paragraph" w:styleId="Style13">
    <w:name w:val="ヘッダーとフッター"/>
    <w:basedOn w:val="Normal"/>
    <w:qFormat/>
    <w:pPr/>
    <w:rPr/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lockText">
    <w:name w:val="Block Text"/>
    <w:basedOn w:val="Normal"/>
    <w:qFormat/>
    <w:pPr>
      <w:ind w:left="1440" w:right="1440"/>
    </w:pPr>
    <w:rPr/>
  </w:style>
  <w:style w:type="paragraph" w:styleId="Header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macro">
    <w:name w:val="macro"/>
    <w:semiHidden/>
    <w:qFormat/>
    <w:pPr>
      <w:widowControl w:val="false"/>
      <w:tabs>
        <w:tab w:val="clear" w:pos="840"/>
        <w:tab w:val="left" w:pos="425" w:leader="none"/>
        <w:tab w:val="left" w:pos="851" w:leader="none"/>
        <w:tab w:val="left" w:pos="1276" w:leader="none"/>
        <w:tab w:val="left" w:pos="1701" w:leader="none"/>
        <w:tab w:val="left" w:pos="2126" w:leader="none"/>
        <w:tab w:val="left" w:pos="2551" w:leader="none"/>
        <w:tab w:val="left" w:pos="2976" w:leader="none"/>
        <w:tab w:val="left" w:pos="3402" w:leader="none"/>
        <w:tab w:val="left" w:pos="3827" w:leader="none"/>
        <w:tab w:val="left" w:pos="4252" w:leader="none"/>
        <w:tab w:val="left" w:pos="4677" w:leader="none"/>
        <w:tab w:val="left" w:pos="5102" w:leader="none"/>
      </w:tabs>
      <w:suppressAutoHyphens w:val="true"/>
      <w:overflowPunct w:val="true"/>
      <w:bidi w:val="0"/>
      <w:snapToGrid w:val="false"/>
      <w:spacing w:before="0" w:after="0"/>
      <w:jc w:val="left"/>
    </w:pPr>
    <w:rPr>
      <w:rFonts w:ascii="Courier New" w:hAnsi="Courier New" w:eastAsia="ＭＳ 明朝" w:cs="Courier New"/>
      <w:color w:val="auto"/>
      <w:kern w:val="2"/>
      <w:sz w:val="18"/>
      <w:szCs w:val="18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hanging="960" w:left="960"/>
    </w:pPr>
    <w:rPr>
      <w:rFonts w:ascii="Arial" w:hAnsi="Arial" w:cs="Arial"/>
      <w:sz w:val="24"/>
    </w:rPr>
  </w:style>
  <w:style w:type="paragraph" w:styleId="Salutation">
    <w:name w:val="Salutation"/>
    <w:basedOn w:val="Normal"/>
    <w:next w:val="Normal"/>
    <w:pPr/>
    <w:rPr/>
  </w:style>
  <w:style w:type="paragraph" w:styleId="EnvelopeAddress">
    <w:name w:val="Envelope Address"/>
    <w:basedOn w:val="Normal"/>
    <w:pPr>
      <w:snapToGrid w:val="false"/>
      <w:ind w:left="100"/>
    </w:pPr>
    <w:rPr>
      <w:rFonts w:ascii="Arial" w:hAnsi="Arial" w:cs="Arial"/>
      <w:sz w:val="24"/>
    </w:rPr>
  </w:style>
  <w:style w:type="paragraph" w:styleId="List2">
    <w:name w:val="List 2"/>
    <w:basedOn w:val="Normal"/>
    <w:qFormat/>
    <w:pPr>
      <w:ind w:hanging="200" w:left="100"/>
    </w:pPr>
    <w:rPr/>
  </w:style>
  <w:style w:type="paragraph" w:styleId="List3">
    <w:name w:val="List 3"/>
    <w:basedOn w:val="Normal"/>
    <w:qFormat/>
    <w:pPr>
      <w:ind w:hanging="200" w:left="100"/>
    </w:pPr>
    <w:rPr/>
  </w:style>
  <w:style w:type="paragraph" w:styleId="List4">
    <w:name w:val="List 4"/>
    <w:basedOn w:val="Normal"/>
    <w:qFormat/>
    <w:pPr>
      <w:ind w:hanging="200" w:left="100"/>
    </w:pPr>
    <w:rPr/>
  </w:style>
  <w:style w:type="paragraph" w:styleId="List5">
    <w:name w:val="List 5"/>
    <w:basedOn w:val="Normal"/>
    <w:qFormat/>
    <w:pPr>
      <w:ind w:hanging="200" w:left="100"/>
    </w:pPr>
    <w:rPr/>
  </w:style>
  <w:style w:type="paragraph" w:styleId="IndexHeading">
    <w:name w:val="Index Heading"/>
    <w:basedOn w:val="Normal"/>
    <w:next w:val="Index1"/>
    <w:semiHidden/>
    <w:pPr/>
    <w:rPr>
      <w:rFonts w:ascii="Arial" w:hAnsi="Arial" w:cs="Arial"/>
      <w:b/>
      <w:bCs/>
    </w:rPr>
  </w:style>
  <w:style w:type="paragraph" w:styleId="TableofAuthorities">
    <w:name w:val="Table of Authorities"/>
    <w:basedOn w:val="Normal"/>
    <w:next w:val="Normal"/>
    <w:semiHidden/>
    <w:pPr>
      <w:ind w:hanging="210" w:left="210"/>
    </w:pPr>
    <w:rPr/>
  </w:style>
  <w:style w:type="paragraph" w:styleId="toaheading">
    <w:name w:val="toa heading"/>
    <w:basedOn w:val="Normal"/>
    <w:next w:val="Normal"/>
    <w:semiHidden/>
    <w:qFormat/>
    <w:pPr>
      <w:spacing w:before="180" w:after="0"/>
    </w:pPr>
    <w:rPr>
      <w:rFonts w:ascii="Arial" w:hAnsi="Arial" w:eastAsia="ＭＳ ゴシック" w:cs="Arial"/>
      <w:sz w:val="24"/>
    </w:rPr>
  </w:style>
  <w:style w:type="paragraph" w:styleId="ListBullet">
    <w:name w:val="List Bullet"/>
    <w:basedOn w:val="Normal"/>
    <w:autoRedefine/>
    <w:pPr>
      <w:numPr>
        <w:ilvl w:val="0"/>
        <w:numId w:val="1"/>
      </w:numPr>
    </w:pPr>
    <w:rPr/>
  </w:style>
  <w:style w:type="paragraph" w:styleId="ListBullet2">
    <w:name w:val="List Bullet 2"/>
    <w:basedOn w:val="Normal"/>
    <w:autoRedefine/>
    <w:pPr>
      <w:numPr>
        <w:ilvl w:val="0"/>
        <w:numId w:val="2"/>
      </w:numPr>
    </w:pPr>
    <w:rPr/>
  </w:style>
  <w:style w:type="paragraph" w:styleId="ListBullet3">
    <w:name w:val="List Bullet 3"/>
    <w:basedOn w:val="Normal"/>
    <w:autoRedefine/>
    <w:pPr>
      <w:numPr>
        <w:ilvl w:val="0"/>
        <w:numId w:val="3"/>
      </w:numPr>
    </w:pPr>
    <w:rPr/>
  </w:style>
  <w:style w:type="paragraph" w:styleId="ListBullet4">
    <w:name w:val="List Bullet 4"/>
    <w:basedOn w:val="Normal"/>
    <w:autoRedefine/>
    <w:pPr>
      <w:numPr>
        <w:ilvl w:val="0"/>
        <w:numId w:val="4"/>
      </w:numPr>
    </w:pPr>
    <w:rPr/>
  </w:style>
  <w:style w:type="paragraph" w:styleId="ListBullet5">
    <w:name w:val="List Bullet 5"/>
    <w:basedOn w:val="Normal"/>
    <w:autoRedefine/>
    <w:pPr>
      <w:numPr>
        <w:ilvl w:val="0"/>
        <w:numId w:val="5"/>
      </w:numPr>
    </w:pPr>
    <w:rPr/>
  </w:style>
  <w:style w:type="paragraph" w:styleId="ListContinue">
    <w:name w:val="List Continue"/>
    <w:basedOn w:val="Normal"/>
    <w:pPr>
      <w:spacing w:before="0" w:after="180"/>
      <w:ind w:left="425"/>
    </w:pPr>
    <w:rPr/>
  </w:style>
  <w:style w:type="paragraph" w:styleId="ListContinue2">
    <w:name w:val="List Continue 2"/>
    <w:basedOn w:val="Normal"/>
    <w:pPr>
      <w:spacing w:before="0" w:after="180"/>
      <w:ind w:left="850"/>
    </w:pPr>
    <w:rPr/>
  </w:style>
  <w:style w:type="paragraph" w:styleId="ListContinue3">
    <w:name w:val="List Continue 3"/>
    <w:basedOn w:val="Normal"/>
    <w:pPr>
      <w:spacing w:before="0" w:after="180"/>
      <w:ind w:left="1275"/>
    </w:pPr>
    <w:rPr/>
  </w:style>
  <w:style w:type="paragraph" w:styleId="ListContinue4">
    <w:name w:val="List Continue 4"/>
    <w:basedOn w:val="Normal"/>
    <w:pPr>
      <w:spacing w:before="0" w:after="180"/>
      <w:ind w:left="1700"/>
    </w:pPr>
    <w:rPr/>
  </w:style>
  <w:style w:type="paragraph" w:styleId="ListContinue5">
    <w:name w:val="List Continue 5"/>
    <w:basedOn w:val="Normal"/>
    <w:pPr>
      <w:spacing w:before="0" w:after="180"/>
      <w:ind w:left="2125"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FootnoteText">
    <w:name w:val="Footnote Text"/>
    <w:basedOn w:val="Normal"/>
    <w:semiHidden/>
    <w:pPr>
      <w:snapToGrid w:val="false"/>
      <w:jc w:val="left"/>
    </w:pPr>
    <w:rPr/>
  </w:style>
  <w:style w:type="paragraph" w:styleId="Closing">
    <w:name w:val="Closing"/>
    <w:basedOn w:val="Normal"/>
    <w:pPr>
      <w:jc w:val="right"/>
    </w:pPr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hAnsi="Arial" w:eastAsia="ＭＳ ゴシック"/>
    </w:rPr>
  </w:style>
  <w:style w:type="paragraph" w:styleId="EnvelopeReturn">
    <w:name w:val="Envelope Return"/>
    <w:basedOn w:val="Normal"/>
    <w:pPr>
      <w:snapToGrid w:val="false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semiHidden/>
    <w:pPr>
      <w:ind w:hanging="210" w:left="210"/>
    </w:pPr>
    <w:rPr/>
  </w:style>
  <w:style w:type="paragraph" w:styleId="Index2">
    <w:name w:val="Index 2"/>
    <w:basedOn w:val="Normal"/>
    <w:next w:val="Normal"/>
    <w:autoRedefine/>
    <w:semiHidden/>
    <w:pPr>
      <w:ind w:hanging="210" w:left="100"/>
    </w:pPr>
    <w:rPr/>
  </w:style>
  <w:style w:type="paragraph" w:styleId="Index3">
    <w:name w:val="Index 3"/>
    <w:basedOn w:val="Normal"/>
    <w:next w:val="Normal"/>
    <w:autoRedefine/>
    <w:semiHidden/>
    <w:pPr>
      <w:ind w:hanging="210" w:left="200"/>
    </w:pPr>
    <w:rPr/>
  </w:style>
  <w:style w:type="paragraph" w:styleId="index4">
    <w:name w:val="index 4"/>
    <w:basedOn w:val="Normal"/>
    <w:next w:val="Normal"/>
    <w:autoRedefine/>
    <w:semiHidden/>
    <w:qFormat/>
    <w:pPr>
      <w:ind w:hanging="210" w:left="300"/>
    </w:pPr>
    <w:rPr/>
  </w:style>
  <w:style w:type="paragraph" w:styleId="index5">
    <w:name w:val="index 5"/>
    <w:basedOn w:val="Normal"/>
    <w:next w:val="Normal"/>
    <w:autoRedefine/>
    <w:semiHidden/>
    <w:qFormat/>
    <w:pPr>
      <w:ind w:hanging="210" w:left="400"/>
    </w:pPr>
    <w:rPr/>
  </w:style>
  <w:style w:type="paragraph" w:styleId="index6">
    <w:name w:val="index 6"/>
    <w:basedOn w:val="Normal"/>
    <w:next w:val="Normal"/>
    <w:autoRedefine/>
    <w:semiHidden/>
    <w:qFormat/>
    <w:pPr>
      <w:ind w:hanging="210" w:left="500"/>
    </w:pPr>
    <w:rPr/>
  </w:style>
  <w:style w:type="paragraph" w:styleId="index7">
    <w:name w:val="index 7"/>
    <w:basedOn w:val="Normal"/>
    <w:next w:val="Normal"/>
    <w:autoRedefine/>
    <w:semiHidden/>
    <w:qFormat/>
    <w:pPr>
      <w:ind w:hanging="210" w:left="600"/>
    </w:pPr>
    <w:rPr/>
  </w:style>
  <w:style w:type="paragraph" w:styleId="index8">
    <w:name w:val="index 8"/>
    <w:basedOn w:val="Normal"/>
    <w:next w:val="Normal"/>
    <w:autoRedefine/>
    <w:semiHidden/>
    <w:qFormat/>
    <w:pPr>
      <w:ind w:hanging="210" w:left="700"/>
    </w:pPr>
    <w:rPr/>
  </w:style>
  <w:style w:type="paragraph" w:styleId="index9">
    <w:name w:val="index 9"/>
    <w:basedOn w:val="Normal"/>
    <w:next w:val="Normal"/>
    <w:autoRedefine/>
    <w:semiHidden/>
    <w:qFormat/>
    <w:pPr>
      <w:ind w:hanging="210" w:left="800"/>
    </w:pPr>
    <w:rPr/>
  </w:style>
  <w:style w:type="paragraph" w:styleId="Signature">
    <w:name w:val="Signature"/>
    <w:basedOn w:val="Normal"/>
    <w:pPr>
      <w:jc w:val="right"/>
    </w:pPr>
    <w:rPr/>
  </w:style>
  <w:style w:type="paragraph" w:styleId="PlainText">
    <w:name w:val="Plain Text"/>
    <w:basedOn w:val="Normal"/>
    <w:qFormat/>
    <w:pPr/>
    <w:rPr>
      <w:rFonts w:ascii="ＭＳ 明朝" w:hAnsi="ＭＳ 明朝" w:cs="Courier New"/>
      <w:szCs w:val="21"/>
    </w:rPr>
  </w:style>
  <w:style w:type="paragraph" w:styleId="TableofFigures">
    <w:name w:val="Table of Figures"/>
    <w:basedOn w:val="Normal"/>
    <w:next w:val="Normal"/>
    <w:semiHidden/>
    <w:pPr>
      <w:ind w:hanging="425" w:left="850"/>
    </w:pPr>
    <w:rPr/>
  </w:style>
  <w:style w:type="paragraph" w:styleId="ListNumber">
    <w:name w:val="List Number"/>
    <w:basedOn w:val="Normal"/>
    <w:pPr>
      <w:numPr>
        <w:ilvl w:val="0"/>
        <w:numId w:val="6"/>
      </w:numPr>
    </w:pPr>
    <w:rPr/>
  </w:style>
  <w:style w:type="paragraph" w:styleId="ListNumber2">
    <w:name w:val="List Number 2"/>
    <w:basedOn w:val="Normal"/>
    <w:pPr>
      <w:numPr>
        <w:ilvl w:val="0"/>
        <w:numId w:val="7"/>
      </w:numPr>
    </w:pPr>
    <w:rPr/>
  </w:style>
  <w:style w:type="paragraph" w:styleId="ListNumber3">
    <w:name w:val="List Number 3"/>
    <w:basedOn w:val="Normal"/>
    <w:pPr>
      <w:numPr>
        <w:ilvl w:val="0"/>
        <w:numId w:val="8"/>
      </w:numPr>
    </w:pPr>
    <w:rPr/>
  </w:style>
  <w:style w:type="paragraph" w:styleId="ListNumber4">
    <w:name w:val="List Number 4"/>
    <w:basedOn w:val="Normal"/>
    <w:pPr>
      <w:numPr>
        <w:ilvl w:val="0"/>
        <w:numId w:val="9"/>
      </w:numPr>
    </w:pPr>
    <w:rPr/>
  </w:style>
  <w:style w:type="paragraph" w:styleId="ListNumber5">
    <w:name w:val="List Number 5"/>
    <w:basedOn w:val="Normal"/>
    <w:pPr>
      <w:numPr>
        <w:ilvl w:val="0"/>
        <w:numId w:val="10"/>
      </w:numPr>
    </w:pPr>
    <w:rPr/>
  </w:style>
  <w:style w:type="paragraph" w:styleId="E-mailSignature">
    <w:name w:val="E-mail Signature"/>
    <w:basedOn w:val="Normal"/>
    <w:qFormat/>
    <w:pPr/>
    <w:rPr/>
  </w:style>
  <w:style w:type="paragraph" w:styleId="Date">
    <w:name w:val="Date"/>
    <w:basedOn w:val="Normal"/>
    <w:next w:val="Normal"/>
    <w:qFormat/>
    <w:pPr/>
    <w:rPr/>
  </w:style>
  <w:style w:type="paragraph" w:styleId="NormalWeb">
    <w:name w:val="Normal (Web)"/>
    <w:basedOn w:val="Normal"/>
    <w:qFormat/>
    <w:pPr/>
    <w:rPr>
      <w:rFonts w:ascii="Times New Roman" w:hAnsi="Times New Roman"/>
      <w:sz w:val="24"/>
    </w:rPr>
  </w:style>
  <w:style w:type="paragraph" w:styleId="NormalIndent">
    <w:name w:val="Normal Indent"/>
    <w:basedOn w:val="Normal"/>
    <w:qFormat/>
    <w:pPr>
      <w:ind w:left="840"/>
    </w:pPr>
    <w:rPr/>
  </w:style>
  <w:style w:type="paragraph" w:styleId="Title">
    <w:name w:val="Title"/>
    <w:basedOn w:val="Normal"/>
    <w:qFormat/>
    <w:pPr>
      <w:spacing w:before="240" w:after="120"/>
      <w:jc w:val="center"/>
      <w:outlineLvl w:val="0"/>
    </w:pPr>
    <w:rPr>
      <w:rFonts w:ascii="Arial" w:hAnsi="Arial" w:eastAsia="ＭＳ ゴシック" w:cs="Arial"/>
      <w:sz w:val="32"/>
      <w:szCs w:val="32"/>
    </w:rPr>
  </w:style>
  <w:style w:type="paragraph" w:styleId="Subtitle">
    <w:name w:val="Subtitle"/>
    <w:basedOn w:val="Normal"/>
    <w:qFormat/>
    <w:pPr>
      <w:jc w:val="center"/>
      <w:outlineLvl w:val="1"/>
    </w:pPr>
    <w:rPr>
      <w:rFonts w:ascii="Arial" w:hAnsi="Arial" w:eastAsia="ＭＳ ゴシック" w:cs="Arial"/>
      <w:sz w:val="24"/>
    </w:rPr>
  </w:style>
  <w:style w:type="paragraph" w:styleId="EndnoteText">
    <w:name w:val="Endnote Text"/>
    <w:basedOn w:val="Normal"/>
    <w:semiHidden/>
    <w:pPr>
      <w:snapToGrid w:val="false"/>
      <w:jc w:val="left"/>
    </w:pPr>
    <w:rPr/>
  </w:style>
  <w:style w:type="paragraph" w:styleId="BodyText2">
    <w:name w:val="Body Text 2"/>
    <w:basedOn w:val="Normal"/>
    <w:qFormat/>
    <w:pPr>
      <w:spacing w:lineRule="auto" w:line="480"/>
    </w:pPr>
    <w:rPr/>
  </w:style>
  <w:style w:type="paragraph" w:styleId="BodyText3">
    <w:name w:val="Body Text 3"/>
    <w:basedOn w:val="Normal"/>
    <w:qFormat/>
    <w:pPr/>
    <w:rPr>
      <w:sz w:val="16"/>
      <w:szCs w:val="16"/>
    </w:rPr>
  </w:style>
  <w:style w:type="paragraph" w:styleId="BodyTextIndent">
    <w:name w:val="Body Text Indent"/>
    <w:basedOn w:val="Normal"/>
    <w:pPr>
      <w:ind w:left="851"/>
    </w:pPr>
    <w:rPr/>
  </w:style>
  <w:style w:type="paragraph" w:styleId="BodyTextIndent2">
    <w:name w:val="Body Text Indent 2"/>
    <w:basedOn w:val="Normal"/>
    <w:qFormat/>
    <w:pPr>
      <w:spacing w:lineRule="auto" w:line="480"/>
      <w:ind w:left="851"/>
    </w:pPr>
    <w:rPr/>
  </w:style>
  <w:style w:type="paragraph" w:styleId="BodyTextIndent3">
    <w:name w:val="Body Text Indent 3"/>
    <w:basedOn w:val="Normal"/>
    <w:qFormat/>
    <w:pPr>
      <w:ind w:left="851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  <w:rPr/>
  </w:style>
  <w:style w:type="paragraph" w:styleId="BodyTextFirstIndent2">
    <w:name w:val="Body Text First Indent 2"/>
    <w:basedOn w:val="BodyTextIndent"/>
    <w:qFormat/>
    <w:pPr>
      <w:ind w:firstLine="210"/>
    </w:pPr>
    <w:rPr/>
  </w:style>
  <w:style w:type="paragraph" w:styleId="TOC1">
    <w:name w:val="TOC 1"/>
    <w:basedOn w:val="Normal"/>
    <w:next w:val="Normal"/>
    <w:autoRedefine/>
    <w:semiHidden/>
    <w:pPr/>
    <w:rPr/>
  </w:style>
  <w:style w:type="paragraph" w:styleId="TOC2">
    <w:name w:val="TOC 2"/>
    <w:basedOn w:val="Normal"/>
    <w:next w:val="Normal"/>
    <w:autoRedefine/>
    <w:semiHidden/>
    <w:pPr>
      <w:ind w:left="210"/>
    </w:pPr>
    <w:rPr/>
  </w:style>
  <w:style w:type="paragraph" w:styleId="TOC3">
    <w:name w:val="TOC 3"/>
    <w:basedOn w:val="Normal"/>
    <w:next w:val="Normal"/>
    <w:autoRedefine/>
    <w:semiHidden/>
    <w:pPr>
      <w:ind w:left="420"/>
    </w:pPr>
    <w:rPr/>
  </w:style>
  <w:style w:type="paragraph" w:styleId="TOC4">
    <w:name w:val="TOC 4"/>
    <w:basedOn w:val="Normal"/>
    <w:next w:val="Normal"/>
    <w:autoRedefine/>
    <w:semiHidden/>
    <w:pPr>
      <w:ind w:left="630"/>
    </w:pPr>
    <w:rPr/>
  </w:style>
  <w:style w:type="paragraph" w:styleId="TOC5">
    <w:name w:val="TOC 5"/>
    <w:basedOn w:val="Normal"/>
    <w:next w:val="Normal"/>
    <w:autoRedefine/>
    <w:semiHidden/>
    <w:pPr>
      <w:ind w:left="840"/>
    </w:pPr>
    <w:rPr/>
  </w:style>
  <w:style w:type="paragraph" w:styleId="TOC6">
    <w:name w:val="TOC 6"/>
    <w:basedOn w:val="Normal"/>
    <w:next w:val="Normal"/>
    <w:autoRedefine/>
    <w:semiHidden/>
    <w:pPr>
      <w:ind w:left="1050"/>
    </w:pPr>
    <w:rPr/>
  </w:style>
  <w:style w:type="paragraph" w:styleId="TOC7">
    <w:name w:val="TOC 7"/>
    <w:basedOn w:val="Normal"/>
    <w:next w:val="Normal"/>
    <w:autoRedefine/>
    <w:semiHidden/>
    <w:pPr>
      <w:ind w:left="1260"/>
    </w:pPr>
    <w:rPr/>
  </w:style>
  <w:style w:type="paragraph" w:styleId="TOC8">
    <w:name w:val="TOC 8"/>
    <w:basedOn w:val="Normal"/>
    <w:next w:val="Normal"/>
    <w:autoRedefine/>
    <w:semiHidden/>
    <w:pPr>
      <w:ind w:left="1470"/>
    </w:pPr>
    <w:rPr/>
  </w:style>
  <w:style w:type="paragraph" w:styleId="TOC9">
    <w:name w:val="TOC 9"/>
    <w:basedOn w:val="Normal"/>
    <w:next w:val="Normal"/>
    <w:autoRedefine/>
    <w:semiHidden/>
    <w:pPr>
      <w:ind w:left="1680"/>
    </w:pPr>
    <w:rPr/>
  </w:style>
  <w:style w:type="paragraph" w:styleId="Style14">
    <w:name w:val="表の内容"/>
    <w:basedOn w:val="Normal"/>
    <w:qFormat/>
    <w:pPr>
      <w:widowControl w:val="false"/>
      <w:suppressLineNumbers/>
    </w:pPr>
    <w:rPr/>
  </w:style>
  <w:style w:type="paragraph" w:styleId="Style15">
    <w:name w:val="表の見出し"/>
    <w:basedOn w:val="Style14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Style16">
    <w:name w:val="枠の内容"/>
    <w:basedOn w:val="Normal"/>
    <w:qFormat/>
    <w:pPr/>
    <w:rPr/>
  </w:style>
  <w:style w:type="numbering" w:styleId="Style17" w:default="1">
    <w:name w:val="記号なし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LibreOffice/24.2.7.2$Windows_X86_64 LibreOffice_project/ee3885777aa7032db5a9b65deec9457448a91162</Application>
  <AppVersion>15.0000</AppVersion>
  <Pages>1</Pages>
  <Words>243</Words>
  <Characters>275</Characters>
  <CharactersWithSpaces>327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2024-11-29T02:58:00Z</dcterms:created>
  <dc:creator>臨時職員用</dc:creator>
  <dc:description/>
  <dc:language>ja-JP</dc:language>
  <cp:lastModifiedBy/>
  <cp:lastPrinted>2017-01-16T08:44:00Z</cp:lastPrinted>
  <dcterms:modified xsi:type="dcterms:W3CDTF">2025-09-05T13:10:34Z</dcterms:modified>
  <cp:revision>10</cp:revision>
  <dc:subject/>
  <dc:title>公示用設計図書の施工条件等に対する質問及び回答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