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契約実績調書</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申請者(入札参加者)名</w:t>
      </w:r>
      <w:r w:rsidDel="00000000" w:rsidR="00000000" w:rsidRPr="00000000">
        <w:rPr>
          <w:rFonts w:ascii="MS Mincho" w:cs="MS Mincho" w:eastAsia="MS Mincho" w:hAnsi="MS Mincho"/>
          <w:b w:val="0"/>
          <w:bCs w:val="0"/>
          <w:i w:val="0"/>
          <w:iCs w:val="0"/>
          <w:smallCaps w:val="0"/>
          <w:strike w:val="0"/>
          <w:color w:val="000000"/>
          <w:sz w:val="21"/>
          <w:szCs w:val="21"/>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●札幌市、国その他の官公庁における契約実績</w:t>
      </w:r>
    </w:p>
    <w:tbl>
      <w:tblPr>
        <w:tblStyle w:val="Table1"/>
        <w:tblW w:w="1314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5"/>
        <w:gridCol w:w="2126"/>
        <w:gridCol w:w="1417"/>
        <w:gridCol w:w="1701"/>
        <w:gridCol w:w="3119"/>
        <w:gridCol w:w="3224"/>
        <w:tblGridChange w:id="0">
          <w:tblGrid>
            <w:gridCol w:w="1555"/>
            <w:gridCol w:w="2126"/>
            <w:gridCol w:w="1417"/>
            <w:gridCol w:w="1701"/>
            <w:gridCol w:w="3119"/>
            <w:gridCol w:w="3224"/>
          </w:tblGrid>
        </w:tblGridChange>
      </w:tblGrid>
      <w:tr>
        <w:trPr>
          <w:cantSplit w:val="0"/>
          <w:tblHeader w:val="0"/>
        </w:trPr>
        <w:tc>
          <w:tcP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契 約 名</w:t>
            </w:r>
          </w:p>
        </w:tc>
        <w:tc>
          <w:tcP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発 注 者 名</w:t>
            </w:r>
          </w:p>
        </w:tc>
        <w:tc>
          <w:tcP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契約金額(円)</w:t>
            </w:r>
          </w:p>
        </w:tc>
        <w:tc>
          <w:tcP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業務実施場所</w:t>
            </w:r>
          </w:p>
        </w:tc>
        <w:tc>
          <w:tcP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業 務 概 要</w:t>
            </w:r>
          </w:p>
        </w:tc>
        <w:tc>
          <w:tcP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契 約 期 間</w:t>
            </w:r>
          </w:p>
        </w:tc>
      </w:tr>
      <w:tr>
        <w:trPr>
          <w:cantSplit w:val="0"/>
          <w:tblHeader w:val="0"/>
        </w:trPr>
        <w:tc>
          <w:tcP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r>
        <w:trPr>
          <w:cantSplit w:val="0"/>
          <w:tblHeader w:val="0"/>
        </w:trPr>
        <w:tc>
          <w:tcP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r>
        <w:trPr>
          <w:cantSplit w:val="0"/>
          <w:tblHeader w:val="0"/>
        </w:trPr>
        <w:tc>
          <w:tcP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r>
        <w:trPr>
          <w:cantSplit w:val="0"/>
          <w:tblHeader w:val="0"/>
        </w:trPr>
        <w:tc>
          <w:tcP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r>
        <w:trPr>
          <w:cantSplit w:val="0"/>
          <w:tblHeader w:val="0"/>
        </w:trPr>
        <w:tc>
          <w:tcP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自　　　年　　月　　日</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至　　　年　　月　　日</w:t>
            </w:r>
          </w:p>
        </w:tc>
      </w:tr>
    </w:tbl>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【留意事項】</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１　告示日を起点とした過去５年間において、本市その他の官公庁と同種契約の実績を記載すること。</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２　上記記載事項の証として、契約書又は発注書その他の発注者が発行した契約実績を証するものの写しを併せて提出すること。</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1906" w:w="16838" w:orient="landscape"/>
      <w:pgMar w:bottom="1701" w:top="1985" w:left="1701" w:right="1985" w:header="136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入札説明書　別紙６</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iNlmB9Po8+kI7PY7BimTVPBuw==">CgMxLjA4AHIhMWxVby1ISDBEdkFRNFE3TzB5RE1hT3VDMDZBM0xtUkdU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