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別紙４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仕様等に対する質問票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令和　　年　　月　　日　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高齢保健福祉部高齢福祉課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あて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（ＦＡＸ番号：</w:t>
      </w:r>
      <w:r w:rsidDel="00000000" w:rsidR="00000000" w:rsidRPr="00000000">
        <w:rPr>
          <w:sz w:val="21"/>
          <w:szCs w:val="21"/>
          <w:rtl w:val="0"/>
        </w:rPr>
        <w:t xml:space="preserve">218-5179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）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　　　　　　　　　　　　　　　　　会　社　名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　　　　　　　　　　　　　　　　　電話番号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　　　　　　　　　　　　　　　　　ＦＡＸ番号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8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担当者（所属（職）　　　　　　　氏　名　　　　　　　）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仕様等について、次のとおり質問いたします。</w:t>
      </w:r>
    </w:p>
    <w:tbl>
      <w:tblPr>
        <w:tblStyle w:val="Table1"/>
        <w:tblW w:w="9540.0" w:type="dxa"/>
        <w:jc w:val="left"/>
        <w:tblInd w:w="-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1260"/>
        <w:gridCol w:w="7560"/>
        <w:tblGridChange w:id="0">
          <w:tblGrid>
            <w:gridCol w:w="720"/>
            <w:gridCol w:w="1260"/>
            <w:gridCol w:w="7560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入札等予定年月日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令和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８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年８月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12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日（水）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10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時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00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分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調達件名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複合機及びプリンタ借受</w:t>
            </w:r>
          </w:p>
        </w:tc>
      </w:tr>
      <w:tr>
        <w:trPr>
          <w:cantSplit w:val="1"/>
          <w:trHeight w:val="518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質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問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内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容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注１　質問がある場合は、必ず文書により質問することとし、回答についても文書にて行います。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注２　欄が足りない場合は別紙としてください。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回　答</w:t>
      </w:r>
      <w:r w:rsidDel="00000000" w:rsidR="00000000" w:rsidRPr="00000000">
        <w:rPr>
          <w:rtl w:val="0"/>
        </w:rPr>
      </w:r>
    </w:p>
    <w:tbl>
      <w:tblPr>
        <w:tblStyle w:val="Table2"/>
        <w:tblW w:w="9720.0" w:type="dxa"/>
        <w:jc w:val="left"/>
        <w:tblInd w:w="-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9000"/>
        <w:tblGridChange w:id="0">
          <w:tblGrid>
            <w:gridCol w:w="720"/>
            <w:gridCol w:w="9000"/>
          </w:tblGrid>
        </w:tblGridChange>
      </w:tblGrid>
      <w:tr>
        <w:trPr>
          <w:cantSplit w:val="1"/>
          <w:trHeight w:val="519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回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答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内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容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8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3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46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4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5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900" w:top="1260" w:left="1440" w:right="926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ClOOrOMs5Nzo+bKuO9hWgsA1Hw==">CgMxLjA4AHIhMVFRRUFZVU13Wm15OUdLWG1YV2RHMTROdURxa0tLTzE4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