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A45D01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>19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45D0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西区保育・子育て支援センター機械警備業務　　　　</w:t>
      </w:r>
      <w:bookmarkStart w:id="0" w:name="_GoBack"/>
      <w:bookmarkEnd w:id="0"/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0E22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5D01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091B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8187DA"/>
  <w15:docId w15:val="{BC3226D3-AD90-4FB4-A300-9BD23F9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208.三浦　好博</dc:creator>
  <cp:lastModifiedBy>207.松浦　秀倫</cp:lastModifiedBy>
  <cp:revision>2</cp:revision>
  <cp:lastPrinted>2021-07-15T06:47:00Z</cp:lastPrinted>
  <dcterms:created xsi:type="dcterms:W3CDTF">2021-07-15T06:48:00Z</dcterms:created>
  <dcterms:modified xsi:type="dcterms:W3CDTF">2021-07-15T06:48:00Z</dcterms:modified>
</cp:coreProperties>
</file>