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　　　　　　　　</w:t>
      </w:r>
      <w:r w:rsidDel="00000000" w:rsidR="00000000" w:rsidRPr="00000000"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　　　　　　　　　　　  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巡回予定日　　年　　月　　日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396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10"/>
          <w:szCs w:val="10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　　　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 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施設名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2"/>
          <w:szCs w:val="22"/>
          <w:u w:val="single"/>
          <w:rtl w:val="0"/>
        </w:rPr>
        <w:t xml:space="preserve">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sz w:val="10"/>
          <w:szCs w:val="10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06"/>
        </w:tabs>
        <w:spacing w:after="0" w:before="0" w:line="276" w:lineRule="auto"/>
        <w:ind w:left="1767" w:right="-426" w:hanging="1767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86wu3n3ldhws" w:id="0"/>
      <w:bookmarkEnd w:id="0"/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１　児童名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 xml:space="preserve">　　　　　　　　　（男・女） 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 　 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※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未認定児の場合は、保護者の了承が必要です。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06"/>
        </w:tabs>
        <w:spacing w:after="0" w:before="0" w:line="276" w:lineRule="auto"/>
        <w:ind w:left="1680" w:right="-426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                                     　  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未認定児童名はイニシャルで記載してくださ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35"/>
        </w:tabs>
        <w:spacing w:after="0" w:before="0" w:line="276" w:lineRule="auto"/>
        <w:ind w:left="0" w:right="-426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2"/>
          <w:szCs w:val="22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生年月日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令和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年　　月　　日（　歳　か月）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35"/>
        </w:tabs>
        <w:spacing w:after="0" w:before="0" w:line="276" w:lineRule="auto"/>
        <w:ind w:left="0" w:right="-426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２　入所月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2"/>
          <w:szCs w:val="22"/>
          <w:rtl w:val="0"/>
        </w:rPr>
        <w:t xml:space="preserve">日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令和　　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年　　月　　日　　         ※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認定こども園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（　　　号認定児）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３　家族構成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・父（同居・別居）・母（同居・別居）・その他の同居（　　　　　 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)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　　　　　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　       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・本児のきょうだい　　　歳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（男・女）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歳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（男・女）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歳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（男・女）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４　家庭状況に関する特記事項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５　健康診査の受診状況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（受診済みに○、指摘があった年齢に△、指摘があった点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を記載）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10か月　　１歳６か月　　３歳　　　５歳　　指摘（　　　　　　　　　　　　　      　）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b w:val="1"/>
          <w:bCs w:val="1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６　他機関での相談状況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2"/>
          <w:szCs w:val="22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医療機関（　　　　　　　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通院頻度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　）保健センター・ちえりあ・児童相談所・その他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710" w:firstLine="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児童発達支援機関（名称：　　　　　　　　　　　／週　　回利用／：時間帯　　　 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）　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853" w:firstLine="191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（名称：　　　　　　　 　　　 ／週　　 回利用／：時間帯　 　　 　）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853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７　他機関に繋がった経緯・利用開始日（年月）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853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853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　　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71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８　相談歴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（どちらかに○）　　　・初回　　　　・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２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回目以上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710" w:firstLine="0"/>
        <w:jc w:val="both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2"/>
          <w:szCs w:val="22"/>
          <w:rtl w:val="0"/>
        </w:rPr>
        <w:t xml:space="preserve">＜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巡回指導後の園の対応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2"/>
          <w:szCs w:val="22"/>
          <w:rtl w:val="0"/>
        </w:rPr>
        <w:t xml:space="preserve">＞</w:t>
      </w:r>
      <w:r w:rsidDel="00000000" w:rsidR="00000000" w:rsidRPr="00000000">
        <w:rPr>
          <w:rFonts w:ascii="BIZ UDMincho" w:cs="BIZ UDMincho" w:eastAsia="BIZ UDMincho" w:hAnsi="BIZ UDMincho"/>
          <w:sz w:val="21"/>
          <w:szCs w:val="21"/>
          <w:rtl w:val="0"/>
        </w:rPr>
        <w:t xml:space="preserve">（２回目以上はご記入ください）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442"/>
        <w:jc w:val="both"/>
        <w:rPr>
          <w:rFonts w:ascii="BIZ UDMincho" w:cs="BIZ UDMincho" w:eastAsia="BIZ UDMincho" w:hAnsi="BIZ UDMinch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2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　　　　　　　　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b w:val="1"/>
          <w:bCs w:val="1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９　保育施設での様子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2"/>
          <w:szCs w:val="22"/>
          <w:rtl w:val="0"/>
        </w:rPr>
        <w:t xml:space="preserve">＜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基本的生活習慣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2"/>
          <w:szCs w:val="22"/>
          <w:rtl w:val="0"/>
        </w:rPr>
        <w:t xml:space="preserve">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20"/>
        <w:jc w:val="both"/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2"/>
          <w:szCs w:val="22"/>
          <w:rtl w:val="0"/>
        </w:rPr>
        <w:t xml:space="preserve">＜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言葉・遊び・友達との関係など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2"/>
          <w:szCs w:val="22"/>
          <w:rtl w:val="0"/>
        </w:rPr>
        <w:t xml:space="preserve">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相談内容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38" w:w="11906" w:orient="portrait"/>
      <w:pgMar w:bottom="1133.8582677165355" w:top="1133.8582677165355" w:left="1133.8582677165355" w:right="453.5433070866142" w:header="566.9291338582677" w:footer="3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令和</w:t>
    </w: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  <w:rtl w:val="0"/>
      </w:rPr>
      <w:t xml:space="preserve">　　</w:t>
    </w: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年度　障がい児保育等巡回指導相談書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3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